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0" w:type="dxa"/>
        <w:tblBorders>
          <w:top w:val="single" w:sz="6" w:space="0" w:color="DDDDDD"/>
          <w:left w:val="single" w:sz="6" w:space="0" w:color="DDDDDD"/>
          <w:bottom w:val="single" w:sz="6" w:space="0" w:color="DDDDDD"/>
          <w:right w:val="single" w:sz="6" w:space="0" w:color="DDDDDD"/>
        </w:tblBorders>
        <w:tblCellMar>
          <w:top w:w="15" w:type="dxa"/>
          <w:left w:w="0" w:type="dxa"/>
          <w:bottom w:w="15" w:type="dxa"/>
          <w:right w:w="0" w:type="dxa"/>
        </w:tblCellMar>
        <w:tblLook w:val="04A0" w:firstRow="1" w:lastRow="0" w:firstColumn="1" w:lastColumn="0" w:noHBand="0" w:noVBand="1"/>
      </w:tblPr>
      <w:tblGrid>
        <w:gridCol w:w="1790"/>
        <w:gridCol w:w="1244"/>
        <w:gridCol w:w="1513"/>
        <w:gridCol w:w="4396"/>
        <w:gridCol w:w="1397"/>
      </w:tblGrid>
      <w:tr w:rsidR="003E278A" w:rsidRPr="003E278A" w14:paraId="04E58EA8" w14:textId="77777777" w:rsidTr="003E278A">
        <w:trPr>
          <w:tblHeader/>
        </w:trPr>
        <w:tc>
          <w:tcPr>
            <w:tcW w:w="0" w:type="auto"/>
            <w:tcBorders>
              <w:top w:val="single" w:sz="6" w:space="0" w:color="DDDDDD"/>
              <w:left w:val="single" w:sz="6" w:space="0" w:color="DDDDDD"/>
              <w:bottom w:val="single" w:sz="12" w:space="0" w:color="DDDDDD"/>
              <w:right w:val="single" w:sz="6" w:space="0" w:color="DDDDDD"/>
            </w:tcBorders>
            <w:shd w:val="clear" w:color="auto" w:fill="475263"/>
            <w:tcMar>
              <w:top w:w="15" w:type="dxa"/>
              <w:left w:w="75" w:type="dxa"/>
              <w:bottom w:w="15" w:type="dxa"/>
              <w:right w:w="75" w:type="dxa"/>
            </w:tcMar>
            <w:vAlign w:val="center"/>
            <w:hideMark/>
          </w:tcPr>
          <w:p w14:paraId="7F932142" w14:textId="77777777" w:rsidR="003E278A" w:rsidRPr="003E278A" w:rsidRDefault="003E278A" w:rsidP="003E278A">
            <w:pPr>
              <w:rPr>
                <w:rFonts w:ascii="Times New Roman" w:eastAsia="Times New Roman" w:hAnsi="Times New Roman" w:cs="Times New Roman"/>
                <w:b/>
                <w:bCs/>
                <w:lang w:eastAsia="en-GB"/>
              </w:rPr>
            </w:pPr>
            <w:r w:rsidRPr="003E278A">
              <w:rPr>
                <w:rFonts w:ascii="Times New Roman" w:eastAsia="Times New Roman" w:hAnsi="Times New Roman" w:cs="Times New Roman"/>
                <w:b/>
                <w:bCs/>
                <w:lang w:eastAsia="en-GB"/>
              </w:rPr>
              <w:t>Application</w:t>
            </w:r>
          </w:p>
        </w:tc>
        <w:tc>
          <w:tcPr>
            <w:tcW w:w="0" w:type="auto"/>
            <w:tcBorders>
              <w:top w:val="single" w:sz="6" w:space="0" w:color="DDDDDD"/>
              <w:left w:val="single" w:sz="6" w:space="0" w:color="DDDDDD"/>
              <w:bottom w:val="single" w:sz="12" w:space="0" w:color="DDDDDD"/>
              <w:right w:val="single" w:sz="6" w:space="0" w:color="DDDDDD"/>
            </w:tcBorders>
            <w:shd w:val="clear" w:color="auto" w:fill="475263"/>
            <w:tcMar>
              <w:top w:w="15" w:type="dxa"/>
              <w:left w:w="75" w:type="dxa"/>
              <w:bottom w:w="15" w:type="dxa"/>
              <w:right w:w="75" w:type="dxa"/>
            </w:tcMar>
            <w:vAlign w:val="center"/>
            <w:hideMark/>
          </w:tcPr>
          <w:p w14:paraId="4A6FDB8F" w14:textId="77777777" w:rsidR="003E278A" w:rsidRPr="003E278A" w:rsidRDefault="003E278A" w:rsidP="003E278A">
            <w:pPr>
              <w:rPr>
                <w:rFonts w:ascii="Times New Roman" w:eastAsia="Times New Roman" w:hAnsi="Times New Roman" w:cs="Times New Roman"/>
                <w:b/>
                <w:bCs/>
                <w:lang w:eastAsia="en-GB"/>
              </w:rPr>
            </w:pPr>
            <w:r w:rsidRPr="003E278A">
              <w:rPr>
                <w:rFonts w:ascii="Times New Roman" w:eastAsia="Times New Roman" w:hAnsi="Times New Roman" w:cs="Times New Roman"/>
                <w:b/>
                <w:bCs/>
                <w:lang w:eastAsia="en-GB"/>
              </w:rPr>
              <w:t>Received</w:t>
            </w:r>
          </w:p>
        </w:tc>
        <w:tc>
          <w:tcPr>
            <w:tcW w:w="1513" w:type="dxa"/>
            <w:tcBorders>
              <w:top w:val="single" w:sz="6" w:space="0" w:color="DDDDDD"/>
              <w:left w:val="single" w:sz="6" w:space="0" w:color="DDDDDD"/>
              <w:bottom w:val="single" w:sz="12" w:space="0" w:color="DDDDDD"/>
              <w:right w:val="single" w:sz="6" w:space="0" w:color="DDDDDD"/>
            </w:tcBorders>
            <w:shd w:val="clear" w:color="auto" w:fill="475263"/>
            <w:tcMar>
              <w:top w:w="15" w:type="dxa"/>
              <w:left w:w="75" w:type="dxa"/>
              <w:bottom w:w="15" w:type="dxa"/>
              <w:right w:w="75" w:type="dxa"/>
            </w:tcMar>
            <w:vAlign w:val="center"/>
            <w:hideMark/>
          </w:tcPr>
          <w:p w14:paraId="4046DD15" w14:textId="77777777" w:rsidR="003E278A" w:rsidRPr="003E278A" w:rsidRDefault="003E278A" w:rsidP="003E278A">
            <w:pPr>
              <w:rPr>
                <w:rFonts w:ascii="Times New Roman" w:eastAsia="Times New Roman" w:hAnsi="Times New Roman" w:cs="Times New Roman"/>
                <w:b/>
                <w:bCs/>
                <w:lang w:eastAsia="en-GB"/>
              </w:rPr>
            </w:pPr>
            <w:r w:rsidRPr="003E278A">
              <w:rPr>
                <w:rFonts w:ascii="Times New Roman" w:eastAsia="Times New Roman" w:hAnsi="Times New Roman" w:cs="Times New Roman"/>
                <w:b/>
                <w:bCs/>
                <w:lang w:eastAsia="en-GB"/>
              </w:rPr>
              <w:t>Address</w:t>
            </w:r>
          </w:p>
        </w:tc>
        <w:tc>
          <w:tcPr>
            <w:tcW w:w="4396" w:type="dxa"/>
            <w:tcBorders>
              <w:top w:val="single" w:sz="6" w:space="0" w:color="DDDDDD"/>
              <w:left w:val="single" w:sz="6" w:space="0" w:color="DDDDDD"/>
              <w:bottom w:val="single" w:sz="12" w:space="0" w:color="DDDDDD"/>
              <w:right w:val="single" w:sz="6" w:space="0" w:color="DDDDDD"/>
            </w:tcBorders>
            <w:shd w:val="clear" w:color="auto" w:fill="475263"/>
            <w:tcMar>
              <w:top w:w="15" w:type="dxa"/>
              <w:left w:w="75" w:type="dxa"/>
              <w:bottom w:w="15" w:type="dxa"/>
              <w:right w:w="75" w:type="dxa"/>
            </w:tcMar>
            <w:vAlign w:val="center"/>
            <w:hideMark/>
          </w:tcPr>
          <w:p w14:paraId="799C4A30" w14:textId="77777777" w:rsidR="003E278A" w:rsidRPr="003E278A" w:rsidRDefault="003E278A" w:rsidP="003E278A">
            <w:pPr>
              <w:rPr>
                <w:rFonts w:ascii="Times New Roman" w:eastAsia="Times New Roman" w:hAnsi="Times New Roman" w:cs="Times New Roman"/>
                <w:b/>
                <w:bCs/>
                <w:lang w:eastAsia="en-GB"/>
              </w:rPr>
            </w:pPr>
            <w:r w:rsidRPr="003E278A">
              <w:rPr>
                <w:rFonts w:ascii="Times New Roman" w:eastAsia="Times New Roman" w:hAnsi="Times New Roman" w:cs="Times New Roman"/>
                <w:b/>
                <w:bCs/>
                <w:lang w:eastAsia="en-GB"/>
              </w:rPr>
              <w:t>Proposal</w:t>
            </w:r>
          </w:p>
        </w:tc>
        <w:tc>
          <w:tcPr>
            <w:tcW w:w="1397" w:type="dxa"/>
            <w:tcBorders>
              <w:top w:val="single" w:sz="6" w:space="0" w:color="DDDDDD"/>
              <w:left w:val="single" w:sz="6" w:space="0" w:color="DDDDDD"/>
              <w:bottom w:val="single" w:sz="12" w:space="0" w:color="DDDDDD"/>
              <w:right w:val="single" w:sz="6" w:space="0" w:color="DDDDDD"/>
            </w:tcBorders>
            <w:shd w:val="clear" w:color="auto" w:fill="475263"/>
            <w:tcMar>
              <w:top w:w="15" w:type="dxa"/>
              <w:left w:w="75" w:type="dxa"/>
              <w:bottom w:w="15" w:type="dxa"/>
              <w:right w:w="75" w:type="dxa"/>
            </w:tcMar>
            <w:vAlign w:val="center"/>
            <w:hideMark/>
          </w:tcPr>
          <w:p w14:paraId="7BD7124A" w14:textId="77777777" w:rsidR="003E278A" w:rsidRPr="003E278A" w:rsidRDefault="003E278A" w:rsidP="003E278A">
            <w:pPr>
              <w:rPr>
                <w:rFonts w:ascii="Times New Roman" w:eastAsia="Times New Roman" w:hAnsi="Times New Roman" w:cs="Times New Roman"/>
                <w:b/>
                <w:bCs/>
                <w:lang w:eastAsia="en-GB"/>
              </w:rPr>
            </w:pPr>
            <w:r w:rsidRPr="003E278A">
              <w:rPr>
                <w:rFonts w:ascii="Times New Roman" w:eastAsia="Times New Roman" w:hAnsi="Times New Roman" w:cs="Times New Roman"/>
                <w:b/>
                <w:bCs/>
                <w:lang w:eastAsia="en-GB"/>
              </w:rPr>
              <w:t>Status</w:t>
            </w:r>
          </w:p>
        </w:tc>
      </w:tr>
      <w:tr w:rsidR="003E278A" w:rsidRPr="003E278A" w14:paraId="7405404D" w14:textId="77777777" w:rsidTr="003E278A">
        <w:tc>
          <w:tcPr>
            <w:tcW w:w="0" w:type="auto"/>
            <w:shd w:val="clear" w:color="auto" w:fill="DBDFE8"/>
            <w:noWrap/>
            <w:tcMar>
              <w:top w:w="15" w:type="dxa"/>
              <w:left w:w="75" w:type="dxa"/>
              <w:bottom w:w="15" w:type="dxa"/>
              <w:right w:w="75" w:type="dxa"/>
            </w:tcMar>
            <w:hideMark/>
          </w:tcPr>
          <w:p w14:paraId="759E7A8D" w14:textId="77777777" w:rsidR="003E278A" w:rsidRPr="003E278A" w:rsidRDefault="003E278A" w:rsidP="003E278A">
            <w:pPr>
              <w:rPr>
                <w:rFonts w:ascii="Times New Roman" w:eastAsia="Times New Roman" w:hAnsi="Times New Roman" w:cs="Times New Roman"/>
                <w:color w:val="000000"/>
                <w:lang w:eastAsia="en-GB"/>
              </w:rPr>
            </w:pPr>
            <w:hyperlink r:id="rId4" w:history="1">
              <w:r w:rsidRPr="003E278A">
                <w:rPr>
                  <w:rFonts w:ascii="Times New Roman" w:eastAsia="Times New Roman" w:hAnsi="Times New Roman" w:cs="Times New Roman"/>
                  <w:color w:val="663399"/>
                  <w:u w:val="single"/>
                  <w:lang w:eastAsia="en-GB"/>
                </w:rPr>
                <w:t>TP-2007-138/B</w:t>
              </w:r>
            </w:hyperlink>
          </w:p>
        </w:tc>
        <w:tc>
          <w:tcPr>
            <w:tcW w:w="0" w:type="auto"/>
            <w:shd w:val="clear" w:color="auto" w:fill="DBDFE8"/>
            <w:tcMar>
              <w:top w:w="15" w:type="dxa"/>
              <w:left w:w="75" w:type="dxa"/>
              <w:bottom w:w="15" w:type="dxa"/>
              <w:right w:w="75" w:type="dxa"/>
            </w:tcMar>
            <w:hideMark/>
          </w:tcPr>
          <w:p w14:paraId="5BD063EA" w14:textId="77777777"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5/12/2019</w:t>
            </w:r>
          </w:p>
        </w:tc>
        <w:tc>
          <w:tcPr>
            <w:tcW w:w="1513" w:type="dxa"/>
            <w:shd w:val="clear" w:color="auto" w:fill="DBDFE8"/>
            <w:tcMar>
              <w:top w:w="15" w:type="dxa"/>
              <w:left w:w="75" w:type="dxa"/>
              <w:bottom w:w="15" w:type="dxa"/>
              <w:right w:w="75" w:type="dxa"/>
            </w:tcMar>
            <w:hideMark/>
          </w:tcPr>
          <w:p w14:paraId="6495E90A" w14:textId="60967D3A"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 xml:space="preserve">74 Wellington Parade </w:t>
            </w:r>
          </w:p>
        </w:tc>
        <w:tc>
          <w:tcPr>
            <w:tcW w:w="4396" w:type="dxa"/>
            <w:shd w:val="clear" w:color="auto" w:fill="DBDFE8"/>
            <w:tcMar>
              <w:top w:w="15" w:type="dxa"/>
              <w:left w:w="75" w:type="dxa"/>
              <w:bottom w:w="15" w:type="dxa"/>
              <w:right w:w="75" w:type="dxa"/>
            </w:tcMar>
            <w:hideMark/>
          </w:tcPr>
          <w:p w14:paraId="661A0716" w14:textId="77777777" w:rsidR="003E278A" w:rsidRPr="003E278A" w:rsidRDefault="003E278A" w:rsidP="003E278A">
            <w:pPr>
              <w:spacing w:line="240" w:lineRule="atLeast"/>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Amendment</w:t>
            </w:r>
          </w:p>
        </w:tc>
        <w:tc>
          <w:tcPr>
            <w:tcW w:w="1397" w:type="dxa"/>
            <w:shd w:val="clear" w:color="auto" w:fill="DBDFE8"/>
            <w:tcMar>
              <w:top w:w="15" w:type="dxa"/>
              <w:left w:w="75" w:type="dxa"/>
              <w:bottom w:w="15" w:type="dxa"/>
              <w:right w:w="75" w:type="dxa"/>
            </w:tcMar>
            <w:hideMark/>
          </w:tcPr>
          <w:p w14:paraId="0F8ECAC2" w14:textId="77777777"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Fee Outstanding</w:t>
            </w:r>
          </w:p>
        </w:tc>
      </w:tr>
      <w:tr w:rsidR="003E278A" w:rsidRPr="003E278A" w14:paraId="2A86F8A5" w14:textId="77777777" w:rsidTr="003E278A">
        <w:tc>
          <w:tcPr>
            <w:tcW w:w="0" w:type="auto"/>
            <w:shd w:val="clear" w:color="auto" w:fill="FFFFFF"/>
            <w:noWrap/>
            <w:tcMar>
              <w:top w:w="15" w:type="dxa"/>
              <w:left w:w="75" w:type="dxa"/>
              <w:bottom w:w="15" w:type="dxa"/>
              <w:right w:w="75" w:type="dxa"/>
            </w:tcMar>
            <w:hideMark/>
          </w:tcPr>
          <w:p w14:paraId="0880C349" w14:textId="77777777" w:rsidR="003E278A" w:rsidRPr="003E278A" w:rsidRDefault="003E278A" w:rsidP="003E278A">
            <w:pPr>
              <w:rPr>
                <w:rFonts w:ascii="Times New Roman" w:eastAsia="Times New Roman" w:hAnsi="Times New Roman" w:cs="Times New Roman"/>
                <w:color w:val="000000"/>
                <w:lang w:eastAsia="en-GB"/>
              </w:rPr>
            </w:pPr>
            <w:hyperlink r:id="rId5" w:history="1">
              <w:r w:rsidRPr="003E278A">
                <w:rPr>
                  <w:rFonts w:ascii="Times New Roman" w:eastAsia="Times New Roman" w:hAnsi="Times New Roman" w:cs="Times New Roman"/>
                  <w:color w:val="663399"/>
                  <w:u w:val="single"/>
                  <w:lang w:eastAsia="en-GB"/>
                </w:rPr>
                <w:t>TP-2019-956</w:t>
              </w:r>
            </w:hyperlink>
          </w:p>
        </w:tc>
        <w:tc>
          <w:tcPr>
            <w:tcW w:w="0" w:type="auto"/>
            <w:shd w:val="clear" w:color="auto" w:fill="FFFFFF"/>
            <w:tcMar>
              <w:top w:w="15" w:type="dxa"/>
              <w:left w:w="75" w:type="dxa"/>
              <w:bottom w:w="15" w:type="dxa"/>
              <w:right w:w="75" w:type="dxa"/>
            </w:tcMar>
            <w:hideMark/>
          </w:tcPr>
          <w:p w14:paraId="4ED07DFE" w14:textId="77777777"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4/12/2019</w:t>
            </w:r>
          </w:p>
        </w:tc>
        <w:tc>
          <w:tcPr>
            <w:tcW w:w="1513" w:type="dxa"/>
            <w:shd w:val="clear" w:color="auto" w:fill="FFFFFF"/>
            <w:tcMar>
              <w:top w:w="15" w:type="dxa"/>
              <w:left w:w="75" w:type="dxa"/>
              <w:bottom w:w="15" w:type="dxa"/>
              <w:right w:w="75" w:type="dxa"/>
            </w:tcMar>
            <w:hideMark/>
          </w:tcPr>
          <w:p w14:paraId="2F7E5523" w14:textId="084F0E4A"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 xml:space="preserve">104-106 Hotham Street </w:t>
            </w:r>
          </w:p>
        </w:tc>
        <w:tc>
          <w:tcPr>
            <w:tcW w:w="4396" w:type="dxa"/>
            <w:shd w:val="clear" w:color="auto" w:fill="FFFFFF"/>
            <w:tcMar>
              <w:top w:w="15" w:type="dxa"/>
              <w:left w:w="75" w:type="dxa"/>
              <w:bottom w:w="15" w:type="dxa"/>
              <w:right w:w="75" w:type="dxa"/>
            </w:tcMar>
            <w:hideMark/>
          </w:tcPr>
          <w:p w14:paraId="1C94EDB8" w14:textId="77777777" w:rsidR="003E278A" w:rsidRPr="003E278A" w:rsidRDefault="003E278A" w:rsidP="003E278A">
            <w:pPr>
              <w:spacing w:line="240" w:lineRule="atLeast"/>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Demolition of a front fence and construction a front fence</w:t>
            </w:r>
          </w:p>
        </w:tc>
        <w:tc>
          <w:tcPr>
            <w:tcW w:w="1397" w:type="dxa"/>
            <w:shd w:val="clear" w:color="auto" w:fill="FFFFFF"/>
            <w:tcMar>
              <w:top w:w="15" w:type="dxa"/>
              <w:left w:w="75" w:type="dxa"/>
              <w:bottom w:w="15" w:type="dxa"/>
              <w:right w:w="75" w:type="dxa"/>
            </w:tcMar>
            <w:hideMark/>
          </w:tcPr>
          <w:p w14:paraId="187062B2" w14:textId="77777777"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Further Information Requested</w:t>
            </w:r>
          </w:p>
        </w:tc>
      </w:tr>
      <w:tr w:rsidR="003E278A" w:rsidRPr="003E278A" w14:paraId="0553B2AD" w14:textId="77777777" w:rsidTr="003E278A">
        <w:tc>
          <w:tcPr>
            <w:tcW w:w="0" w:type="auto"/>
            <w:shd w:val="clear" w:color="auto" w:fill="DBDFE8"/>
            <w:noWrap/>
            <w:tcMar>
              <w:top w:w="15" w:type="dxa"/>
              <w:left w:w="75" w:type="dxa"/>
              <w:bottom w:w="15" w:type="dxa"/>
              <w:right w:w="75" w:type="dxa"/>
            </w:tcMar>
            <w:hideMark/>
          </w:tcPr>
          <w:p w14:paraId="16FD8B57" w14:textId="77777777" w:rsidR="003E278A" w:rsidRPr="003E278A" w:rsidRDefault="003E278A" w:rsidP="003E278A">
            <w:pPr>
              <w:rPr>
                <w:rFonts w:ascii="Times New Roman" w:eastAsia="Times New Roman" w:hAnsi="Times New Roman" w:cs="Times New Roman"/>
                <w:color w:val="000000"/>
                <w:lang w:eastAsia="en-GB"/>
              </w:rPr>
            </w:pPr>
            <w:hyperlink r:id="rId6" w:history="1">
              <w:r w:rsidRPr="003E278A">
                <w:rPr>
                  <w:rFonts w:ascii="Times New Roman" w:eastAsia="Times New Roman" w:hAnsi="Times New Roman" w:cs="Times New Roman"/>
                  <w:color w:val="663399"/>
                  <w:u w:val="single"/>
                  <w:lang w:eastAsia="en-GB"/>
                </w:rPr>
                <w:t>TP-2019-944</w:t>
              </w:r>
            </w:hyperlink>
          </w:p>
        </w:tc>
        <w:tc>
          <w:tcPr>
            <w:tcW w:w="0" w:type="auto"/>
            <w:shd w:val="clear" w:color="auto" w:fill="DBDFE8"/>
            <w:tcMar>
              <w:top w:w="15" w:type="dxa"/>
              <w:left w:w="75" w:type="dxa"/>
              <w:bottom w:w="15" w:type="dxa"/>
              <w:right w:w="75" w:type="dxa"/>
            </w:tcMar>
            <w:hideMark/>
          </w:tcPr>
          <w:p w14:paraId="17D74154" w14:textId="77777777"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27/11/2019</w:t>
            </w:r>
          </w:p>
        </w:tc>
        <w:tc>
          <w:tcPr>
            <w:tcW w:w="1513" w:type="dxa"/>
            <w:shd w:val="clear" w:color="auto" w:fill="DBDFE8"/>
            <w:tcMar>
              <w:top w:w="15" w:type="dxa"/>
              <w:left w:w="75" w:type="dxa"/>
              <w:bottom w:w="15" w:type="dxa"/>
              <w:right w:w="75" w:type="dxa"/>
            </w:tcMar>
            <w:hideMark/>
          </w:tcPr>
          <w:p w14:paraId="37F1FA40" w14:textId="5BE3D5CB"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 xml:space="preserve">494-500 Albert Street </w:t>
            </w:r>
          </w:p>
        </w:tc>
        <w:tc>
          <w:tcPr>
            <w:tcW w:w="4396" w:type="dxa"/>
            <w:shd w:val="clear" w:color="auto" w:fill="DBDFE8"/>
            <w:tcMar>
              <w:top w:w="15" w:type="dxa"/>
              <w:left w:w="75" w:type="dxa"/>
              <w:bottom w:w="15" w:type="dxa"/>
              <w:right w:w="75" w:type="dxa"/>
            </w:tcMar>
            <w:hideMark/>
          </w:tcPr>
          <w:p w14:paraId="591A2EB5" w14:textId="77777777" w:rsidR="003E278A" w:rsidRPr="003E278A" w:rsidRDefault="003E278A" w:rsidP="003E278A">
            <w:pPr>
              <w:spacing w:line="240" w:lineRule="atLeast"/>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 xml:space="preserve">Demolition of existing buildings, construction of a building and carry out works associated with a four storey (plus plant and rooftop terrace) addition at the rear of the existing Synagogue, and </w:t>
            </w:r>
            <w:proofErr w:type="spellStart"/>
            <w:r w:rsidRPr="003E278A">
              <w:rPr>
                <w:rFonts w:ascii="Times New Roman" w:eastAsia="Times New Roman" w:hAnsi="Times New Roman" w:cs="Times New Roman"/>
                <w:color w:val="000000"/>
                <w:lang w:eastAsia="en-GB"/>
              </w:rPr>
              <w:t>cont</w:t>
            </w:r>
            <w:proofErr w:type="spellEnd"/>
          </w:p>
        </w:tc>
        <w:tc>
          <w:tcPr>
            <w:tcW w:w="1397" w:type="dxa"/>
            <w:shd w:val="clear" w:color="auto" w:fill="DBDFE8"/>
            <w:tcMar>
              <w:top w:w="15" w:type="dxa"/>
              <w:left w:w="75" w:type="dxa"/>
              <w:bottom w:w="15" w:type="dxa"/>
              <w:right w:w="75" w:type="dxa"/>
            </w:tcMar>
            <w:hideMark/>
          </w:tcPr>
          <w:p w14:paraId="5C7EBE34" w14:textId="77777777"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Fee Outstanding</w:t>
            </w:r>
          </w:p>
        </w:tc>
      </w:tr>
      <w:tr w:rsidR="003E278A" w:rsidRPr="003E278A" w14:paraId="4B07EEF9" w14:textId="77777777" w:rsidTr="003E278A">
        <w:tc>
          <w:tcPr>
            <w:tcW w:w="0" w:type="auto"/>
            <w:shd w:val="clear" w:color="auto" w:fill="FFFFFF"/>
            <w:noWrap/>
            <w:tcMar>
              <w:top w:w="15" w:type="dxa"/>
              <w:left w:w="75" w:type="dxa"/>
              <w:bottom w:w="15" w:type="dxa"/>
              <w:right w:w="75" w:type="dxa"/>
            </w:tcMar>
            <w:hideMark/>
          </w:tcPr>
          <w:p w14:paraId="76FA4BE5" w14:textId="77777777" w:rsidR="003E278A" w:rsidRPr="003E278A" w:rsidRDefault="003E278A" w:rsidP="003E278A">
            <w:pPr>
              <w:rPr>
                <w:rFonts w:ascii="Times New Roman" w:eastAsia="Times New Roman" w:hAnsi="Times New Roman" w:cs="Times New Roman"/>
                <w:color w:val="000000"/>
                <w:lang w:eastAsia="en-GB"/>
              </w:rPr>
            </w:pPr>
            <w:hyperlink r:id="rId7" w:history="1">
              <w:r w:rsidRPr="003E278A">
                <w:rPr>
                  <w:rFonts w:ascii="Times New Roman" w:eastAsia="Times New Roman" w:hAnsi="Times New Roman" w:cs="Times New Roman"/>
                  <w:color w:val="663399"/>
                  <w:u w:val="single"/>
                  <w:lang w:eastAsia="en-GB"/>
                </w:rPr>
                <w:t>TP-2019-922</w:t>
              </w:r>
            </w:hyperlink>
          </w:p>
        </w:tc>
        <w:tc>
          <w:tcPr>
            <w:tcW w:w="0" w:type="auto"/>
            <w:shd w:val="clear" w:color="auto" w:fill="FFFFFF"/>
            <w:tcMar>
              <w:top w:w="15" w:type="dxa"/>
              <w:left w:w="75" w:type="dxa"/>
              <w:bottom w:w="15" w:type="dxa"/>
              <w:right w:w="75" w:type="dxa"/>
            </w:tcMar>
            <w:hideMark/>
          </w:tcPr>
          <w:p w14:paraId="7B3E811B" w14:textId="77777777"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19/11/2019</w:t>
            </w:r>
          </w:p>
        </w:tc>
        <w:tc>
          <w:tcPr>
            <w:tcW w:w="1513" w:type="dxa"/>
            <w:shd w:val="clear" w:color="auto" w:fill="FFFFFF"/>
            <w:tcMar>
              <w:top w:w="15" w:type="dxa"/>
              <w:left w:w="75" w:type="dxa"/>
              <w:bottom w:w="15" w:type="dxa"/>
              <w:right w:w="75" w:type="dxa"/>
            </w:tcMar>
            <w:hideMark/>
          </w:tcPr>
          <w:p w14:paraId="27EBDED3" w14:textId="4E8DAD54"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 xml:space="preserve">81-85 Wellington Parade South </w:t>
            </w:r>
          </w:p>
        </w:tc>
        <w:tc>
          <w:tcPr>
            <w:tcW w:w="4396" w:type="dxa"/>
            <w:shd w:val="clear" w:color="auto" w:fill="FFFFFF"/>
            <w:tcMar>
              <w:top w:w="15" w:type="dxa"/>
              <w:left w:w="75" w:type="dxa"/>
              <w:bottom w:w="15" w:type="dxa"/>
              <w:right w:w="75" w:type="dxa"/>
            </w:tcMar>
            <w:hideMark/>
          </w:tcPr>
          <w:p w14:paraId="1ECFFB6D" w14:textId="77777777" w:rsidR="003E278A" w:rsidRPr="003E278A" w:rsidRDefault="003E278A" w:rsidP="003E278A">
            <w:pPr>
              <w:spacing w:line="240" w:lineRule="atLeast"/>
              <w:ind w:right="3006"/>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 xml:space="preserve">Construction of an </w:t>
            </w:r>
            <w:proofErr w:type="spellStart"/>
            <w:r w:rsidRPr="003E278A">
              <w:rPr>
                <w:rFonts w:ascii="Times New Roman" w:eastAsia="Times New Roman" w:hAnsi="Times New Roman" w:cs="Times New Roman"/>
                <w:color w:val="000000"/>
                <w:lang w:eastAsia="en-GB"/>
              </w:rPr>
              <w:t>Archbar</w:t>
            </w:r>
            <w:proofErr w:type="spellEnd"/>
            <w:r w:rsidRPr="003E278A">
              <w:rPr>
                <w:rFonts w:ascii="Times New Roman" w:eastAsia="Times New Roman" w:hAnsi="Times New Roman" w:cs="Times New Roman"/>
                <w:color w:val="000000"/>
                <w:lang w:eastAsia="en-GB"/>
              </w:rPr>
              <w:t xml:space="preserve"> Screen on the boundary.</w:t>
            </w:r>
          </w:p>
        </w:tc>
        <w:tc>
          <w:tcPr>
            <w:tcW w:w="1397" w:type="dxa"/>
            <w:shd w:val="clear" w:color="auto" w:fill="FFFFFF"/>
            <w:tcMar>
              <w:top w:w="15" w:type="dxa"/>
              <w:left w:w="75" w:type="dxa"/>
              <w:bottom w:w="15" w:type="dxa"/>
              <w:right w:w="75" w:type="dxa"/>
            </w:tcMar>
            <w:hideMark/>
          </w:tcPr>
          <w:p w14:paraId="2BED55F9" w14:textId="77777777"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At Referral</w:t>
            </w:r>
          </w:p>
        </w:tc>
      </w:tr>
      <w:tr w:rsidR="003E278A" w:rsidRPr="003E278A" w14:paraId="0BBC183D" w14:textId="77777777" w:rsidTr="003E278A">
        <w:tc>
          <w:tcPr>
            <w:tcW w:w="0" w:type="auto"/>
            <w:shd w:val="clear" w:color="auto" w:fill="FFFFFF"/>
            <w:noWrap/>
            <w:tcMar>
              <w:top w:w="15" w:type="dxa"/>
              <w:left w:w="75" w:type="dxa"/>
              <w:bottom w:w="15" w:type="dxa"/>
              <w:right w:w="75" w:type="dxa"/>
            </w:tcMar>
            <w:hideMark/>
          </w:tcPr>
          <w:p w14:paraId="79F039B4" w14:textId="77777777" w:rsidR="003E278A" w:rsidRPr="003E278A" w:rsidRDefault="003E278A" w:rsidP="003E278A">
            <w:pPr>
              <w:rPr>
                <w:rFonts w:ascii="Times New Roman" w:eastAsia="Times New Roman" w:hAnsi="Times New Roman" w:cs="Times New Roman"/>
                <w:color w:val="000000"/>
                <w:lang w:eastAsia="en-GB"/>
              </w:rPr>
            </w:pPr>
            <w:hyperlink r:id="rId8" w:history="1">
              <w:r w:rsidRPr="003E278A">
                <w:rPr>
                  <w:rFonts w:ascii="Times New Roman" w:eastAsia="Times New Roman" w:hAnsi="Times New Roman" w:cs="Times New Roman"/>
                  <w:color w:val="663399"/>
                  <w:u w:val="single"/>
                  <w:lang w:eastAsia="en-GB"/>
                </w:rPr>
                <w:t>TP-2017-933/A</w:t>
              </w:r>
            </w:hyperlink>
          </w:p>
        </w:tc>
        <w:tc>
          <w:tcPr>
            <w:tcW w:w="0" w:type="auto"/>
            <w:shd w:val="clear" w:color="auto" w:fill="FFFFFF"/>
            <w:tcMar>
              <w:top w:w="15" w:type="dxa"/>
              <w:left w:w="75" w:type="dxa"/>
              <w:bottom w:w="15" w:type="dxa"/>
              <w:right w:w="75" w:type="dxa"/>
            </w:tcMar>
            <w:hideMark/>
          </w:tcPr>
          <w:p w14:paraId="0FE2AFA5" w14:textId="77777777"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29/10/2019</w:t>
            </w:r>
          </w:p>
        </w:tc>
        <w:tc>
          <w:tcPr>
            <w:tcW w:w="1513" w:type="dxa"/>
            <w:shd w:val="clear" w:color="auto" w:fill="FFFFFF"/>
            <w:tcMar>
              <w:top w:w="15" w:type="dxa"/>
              <w:left w:w="75" w:type="dxa"/>
              <w:bottom w:w="15" w:type="dxa"/>
              <w:right w:w="75" w:type="dxa"/>
            </w:tcMar>
            <w:hideMark/>
          </w:tcPr>
          <w:p w14:paraId="06790D29" w14:textId="234491DE"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 xml:space="preserve">127 Gipps Street </w:t>
            </w:r>
          </w:p>
        </w:tc>
        <w:tc>
          <w:tcPr>
            <w:tcW w:w="4396" w:type="dxa"/>
            <w:shd w:val="clear" w:color="auto" w:fill="FFFFFF"/>
            <w:tcMar>
              <w:top w:w="15" w:type="dxa"/>
              <w:left w:w="75" w:type="dxa"/>
              <w:bottom w:w="15" w:type="dxa"/>
              <w:right w:w="75" w:type="dxa"/>
            </w:tcMar>
            <w:hideMark/>
          </w:tcPr>
          <w:p w14:paraId="6CFA848E" w14:textId="77777777" w:rsidR="003E278A" w:rsidRPr="003E278A" w:rsidRDefault="003E278A" w:rsidP="003E278A">
            <w:pPr>
              <w:spacing w:line="240" w:lineRule="atLeast"/>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Amend the endorsed plans</w:t>
            </w:r>
          </w:p>
        </w:tc>
        <w:tc>
          <w:tcPr>
            <w:tcW w:w="1397" w:type="dxa"/>
            <w:shd w:val="clear" w:color="auto" w:fill="FFFFFF"/>
            <w:tcMar>
              <w:top w:w="15" w:type="dxa"/>
              <w:left w:w="75" w:type="dxa"/>
              <w:bottom w:w="15" w:type="dxa"/>
              <w:right w:w="75" w:type="dxa"/>
            </w:tcMar>
            <w:hideMark/>
          </w:tcPr>
          <w:p w14:paraId="61BC314C" w14:textId="77777777"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Advertising</w:t>
            </w:r>
          </w:p>
        </w:tc>
      </w:tr>
      <w:tr w:rsidR="003E278A" w:rsidRPr="003E278A" w14:paraId="22569A0C" w14:textId="77777777" w:rsidTr="003E278A">
        <w:tc>
          <w:tcPr>
            <w:tcW w:w="0" w:type="auto"/>
            <w:shd w:val="clear" w:color="auto" w:fill="DBDFE8"/>
            <w:noWrap/>
            <w:tcMar>
              <w:top w:w="15" w:type="dxa"/>
              <w:left w:w="75" w:type="dxa"/>
              <w:bottom w:w="15" w:type="dxa"/>
              <w:right w:w="75" w:type="dxa"/>
            </w:tcMar>
            <w:hideMark/>
          </w:tcPr>
          <w:p w14:paraId="49FA97A7" w14:textId="77777777" w:rsidR="003E278A" w:rsidRPr="003E278A" w:rsidRDefault="003E278A" w:rsidP="003E278A">
            <w:pPr>
              <w:rPr>
                <w:rFonts w:ascii="Times New Roman" w:eastAsia="Times New Roman" w:hAnsi="Times New Roman" w:cs="Times New Roman"/>
                <w:color w:val="000000"/>
                <w:lang w:eastAsia="en-GB"/>
              </w:rPr>
            </w:pPr>
            <w:hyperlink r:id="rId9" w:history="1">
              <w:r w:rsidRPr="003E278A">
                <w:rPr>
                  <w:rFonts w:ascii="Times New Roman" w:eastAsia="Times New Roman" w:hAnsi="Times New Roman" w:cs="Times New Roman"/>
                  <w:color w:val="663399"/>
                  <w:u w:val="single"/>
                  <w:lang w:eastAsia="en-GB"/>
                </w:rPr>
                <w:t>TP-2019-860</w:t>
              </w:r>
            </w:hyperlink>
          </w:p>
        </w:tc>
        <w:tc>
          <w:tcPr>
            <w:tcW w:w="0" w:type="auto"/>
            <w:shd w:val="clear" w:color="auto" w:fill="DBDFE8"/>
            <w:tcMar>
              <w:top w:w="15" w:type="dxa"/>
              <w:left w:w="75" w:type="dxa"/>
              <w:bottom w:w="15" w:type="dxa"/>
              <w:right w:w="75" w:type="dxa"/>
            </w:tcMar>
            <w:hideMark/>
          </w:tcPr>
          <w:p w14:paraId="2D98C40D" w14:textId="77777777"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28/10/2019</w:t>
            </w:r>
          </w:p>
        </w:tc>
        <w:tc>
          <w:tcPr>
            <w:tcW w:w="1513" w:type="dxa"/>
            <w:shd w:val="clear" w:color="auto" w:fill="DBDFE8"/>
            <w:tcMar>
              <w:top w:w="15" w:type="dxa"/>
              <w:left w:w="75" w:type="dxa"/>
              <w:bottom w:w="15" w:type="dxa"/>
              <w:right w:w="75" w:type="dxa"/>
            </w:tcMar>
            <w:hideMark/>
          </w:tcPr>
          <w:p w14:paraId="58A5ED27" w14:textId="189CAE58"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 xml:space="preserve">19 Charles Street </w:t>
            </w:r>
          </w:p>
        </w:tc>
        <w:tc>
          <w:tcPr>
            <w:tcW w:w="4396" w:type="dxa"/>
            <w:shd w:val="clear" w:color="auto" w:fill="DBDFE8"/>
            <w:tcMar>
              <w:top w:w="15" w:type="dxa"/>
              <w:left w:w="75" w:type="dxa"/>
              <w:bottom w:w="15" w:type="dxa"/>
              <w:right w:w="75" w:type="dxa"/>
            </w:tcMar>
            <w:hideMark/>
          </w:tcPr>
          <w:p w14:paraId="7087E77A" w14:textId="77777777" w:rsidR="003E278A" w:rsidRPr="003E278A" w:rsidRDefault="003E278A" w:rsidP="003E278A">
            <w:pPr>
              <w:spacing w:line="240" w:lineRule="atLeast"/>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Partial demolition and building works to dwelling.</w:t>
            </w:r>
          </w:p>
        </w:tc>
        <w:tc>
          <w:tcPr>
            <w:tcW w:w="1397" w:type="dxa"/>
            <w:shd w:val="clear" w:color="auto" w:fill="DBDFE8"/>
            <w:tcMar>
              <w:top w:w="15" w:type="dxa"/>
              <w:left w:w="75" w:type="dxa"/>
              <w:bottom w:w="15" w:type="dxa"/>
              <w:right w:w="75" w:type="dxa"/>
            </w:tcMar>
            <w:hideMark/>
          </w:tcPr>
          <w:p w14:paraId="28C82C42" w14:textId="77777777"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Under Assessment</w:t>
            </w:r>
          </w:p>
        </w:tc>
      </w:tr>
      <w:tr w:rsidR="003E278A" w:rsidRPr="003E278A" w14:paraId="3BC80C5F" w14:textId="77777777" w:rsidTr="003E278A">
        <w:tc>
          <w:tcPr>
            <w:tcW w:w="0" w:type="auto"/>
            <w:shd w:val="clear" w:color="auto" w:fill="FFFFFF"/>
            <w:noWrap/>
            <w:tcMar>
              <w:top w:w="15" w:type="dxa"/>
              <w:left w:w="75" w:type="dxa"/>
              <w:bottom w:w="15" w:type="dxa"/>
              <w:right w:w="75" w:type="dxa"/>
            </w:tcMar>
            <w:hideMark/>
          </w:tcPr>
          <w:p w14:paraId="6F608F6E" w14:textId="77777777" w:rsidR="003E278A" w:rsidRPr="003E278A" w:rsidRDefault="003E278A" w:rsidP="003E278A">
            <w:pPr>
              <w:rPr>
                <w:rFonts w:ascii="Times New Roman" w:eastAsia="Times New Roman" w:hAnsi="Times New Roman" w:cs="Times New Roman"/>
                <w:color w:val="000000"/>
                <w:lang w:eastAsia="en-GB"/>
              </w:rPr>
            </w:pPr>
            <w:hyperlink r:id="rId10" w:history="1">
              <w:r w:rsidRPr="003E278A">
                <w:rPr>
                  <w:rFonts w:ascii="Times New Roman" w:eastAsia="Times New Roman" w:hAnsi="Times New Roman" w:cs="Times New Roman"/>
                  <w:color w:val="663399"/>
                  <w:u w:val="single"/>
                  <w:lang w:eastAsia="en-GB"/>
                </w:rPr>
                <w:t>TP-2019-851</w:t>
              </w:r>
            </w:hyperlink>
          </w:p>
        </w:tc>
        <w:tc>
          <w:tcPr>
            <w:tcW w:w="0" w:type="auto"/>
            <w:shd w:val="clear" w:color="auto" w:fill="FFFFFF"/>
            <w:tcMar>
              <w:top w:w="15" w:type="dxa"/>
              <w:left w:w="75" w:type="dxa"/>
              <w:bottom w:w="15" w:type="dxa"/>
              <w:right w:w="75" w:type="dxa"/>
            </w:tcMar>
            <w:hideMark/>
          </w:tcPr>
          <w:p w14:paraId="666B5D54" w14:textId="77777777"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23/10/2019</w:t>
            </w:r>
          </w:p>
        </w:tc>
        <w:tc>
          <w:tcPr>
            <w:tcW w:w="1513" w:type="dxa"/>
            <w:shd w:val="clear" w:color="auto" w:fill="FFFFFF"/>
            <w:tcMar>
              <w:top w:w="15" w:type="dxa"/>
              <w:left w:w="75" w:type="dxa"/>
              <w:bottom w:w="15" w:type="dxa"/>
              <w:right w:w="75" w:type="dxa"/>
            </w:tcMar>
            <w:hideMark/>
          </w:tcPr>
          <w:p w14:paraId="3FE84EC9" w14:textId="4DD91E64"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 xml:space="preserve">112 Vale Street </w:t>
            </w:r>
          </w:p>
        </w:tc>
        <w:tc>
          <w:tcPr>
            <w:tcW w:w="4396" w:type="dxa"/>
            <w:shd w:val="clear" w:color="auto" w:fill="FFFFFF"/>
            <w:tcMar>
              <w:top w:w="15" w:type="dxa"/>
              <w:left w:w="75" w:type="dxa"/>
              <w:bottom w:w="15" w:type="dxa"/>
              <w:right w:w="75" w:type="dxa"/>
            </w:tcMar>
            <w:hideMark/>
          </w:tcPr>
          <w:p w14:paraId="4E2344BE" w14:textId="77777777" w:rsidR="003E278A" w:rsidRPr="003E278A" w:rsidRDefault="003E278A" w:rsidP="003E278A">
            <w:pPr>
              <w:spacing w:line="240" w:lineRule="atLeast"/>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Replace the existing roof slate sheeting and associated repairs</w:t>
            </w:r>
          </w:p>
        </w:tc>
        <w:tc>
          <w:tcPr>
            <w:tcW w:w="1397" w:type="dxa"/>
            <w:shd w:val="clear" w:color="auto" w:fill="FFFFFF"/>
            <w:tcMar>
              <w:top w:w="15" w:type="dxa"/>
              <w:left w:w="75" w:type="dxa"/>
              <w:bottom w:w="15" w:type="dxa"/>
              <w:right w:w="75" w:type="dxa"/>
            </w:tcMar>
            <w:hideMark/>
          </w:tcPr>
          <w:p w14:paraId="3A11110E" w14:textId="77777777"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Under Assessment</w:t>
            </w:r>
          </w:p>
        </w:tc>
      </w:tr>
      <w:tr w:rsidR="003E278A" w:rsidRPr="003E278A" w14:paraId="1247CE14" w14:textId="77777777" w:rsidTr="003E278A">
        <w:tc>
          <w:tcPr>
            <w:tcW w:w="0" w:type="auto"/>
            <w:shd w:val="clear" w:color="auto" w:fill="DBDFE8"/>
            <w:noWrap/>
            <w:tcMar>
              <w:top w:w="15" w:type="dxa"/>
              <w:left w:w="75" w:type="dxa"/>
              <w:bottom w:w="15" w:type="dxa"/>
              <w:right w:w="75" w:type="dxa"/>
            </w:tcMar>
            <w:hideMark/>
          </w:tcPr>
          <w:p w14:paraId="048F5A87" w14:textId="77777777" w:rsidR="003E278A" w:rsidRPr="003E278A" w:rsidRDefault="003E278A" w:rsidP="003E278A">
            <w:pPr>
              <w:rPr>
                <w:rFonts w:ascii="Times New Roman" w:eastAsia="Times New Roman" w:hAnsi="Times New Roman" w:cs="Times New Roman"/>
                <w:color w:val="000000"/>
                <w:lang w:eastAsia="en-GB"/>
              </w:rPr>
            </w:pPr>
            <w:hyperlink r:id="rId11" w:history="1">
              <w:r w:rsidRPr="003E278A">
                <w:rPr>
                  <w:rFonts w:ascii="Times New Roman" w:eastAsia="Times New Roman" w:hAnsi="Times New Roman" w:cs="Times New Roman"/>
                  <w:color w:val="663399"/>
                  <w:u w:val="single"/>
                  <w:lang w:eastAsia="en-GB"/>
                </w:rPr>
                <w:t>TP-2009-1007/A</w:t>
              </w:r>
            </w:hyperlink>
          </w:p>
        </w:tc>
        <w:tc>
          <w:tcPr>
            <w:tcW w:w="0" w:type="auto"/>
            <w:shd w:val="clear" w:color="auto" w:fill="DBDFE8"/>
            <w:tcMar>
              <w:top w:w="15" w:type="dxa"/>
              <w:left w:w="75" w:type="dxa"/>
              <w:bottom w:w="15" w:type="dxa"/>
              <w:right w:w="75" w:type="dxa"/>
            </w:tcMar>
            <w:hideMark/>
          </w:tcPr>
          <w:p w14:paraId="0A90A17F" w14:textId="77777777"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22/10/2019</w:t>
            </w:r>
          </w:p>
        </w:tc>
        <w:tc>
          <w:tcPr>
            <w:tcW w:w="1513" w:type="dxa"/>
            <w:shd w:val="clear" w:color="auto" w:fill="DBDFE8"/>
            <w:tcMar>
              <w:top w:w="15" w:type="dxa"/>
              <w:left w:w="75" w:type="dxa"/>
              <w:bottom w:w="15" w:type="dxa"/>
              <w:right w:w="75" w:type="dxa"/>
            </w:tcMar>
            <w:hideMark/>
          </w:tcPr>
          <w:p w14:paraId="69903E4E" w14:textId="1D6FB38E"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 xml:space="preserve">Victoria Brewery Site 412-442 Victoria Parade </w:t>
            </w:r>
          </w:p>
        </w:tc>
        <w:tc>
          <w:tcPr>
            <w:tcW w:w="4396" w:type="dxa"/>
            <w:shd w:val="clear" w:color="auto" w:fill="DBDFE8"/>
            <w:tcMar>
              <w:top w:w="15" w:type="dxa"/>
              <w:left w:w="75" w:type="dxa"/>
              <w:bottom w:w="15" w:type="dxa"/>
              <w:right w:w="75" w:type="dxa"/>
            </w:tcMar>
            <w:hideMark/>
          </w:tcPr>
          <w:p w14:paraId="5DB326E0" w14:textId="77777777" w:rsidR="003E278A" w:rsidRPr="003E278A" w:rsidRDefault="003E278A" w:rsidP="003E278A">
            <w:pPr>
              <w:spacing w:line="240" w:lineRule="atLeast"/>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 xml:space="preserve">Amending the existing permit pursuant to Section 72 of the Planning and Environment Act 1987 in the following manner Amend permit preamble to reference in accordance with the held liquor licence </w:t>
            </w:r>
            <w:proofErr w:type="spellStart"/>
            <w:r w:rsidRPr="003E278A">
              <w:rPr>
                <w:rFonts w:ascii="Times New Roman" w:eastAsia="Times New Roman" w:hAnsi="Times New Roman" w:cs="Times New Roman"/>
                <w:color w:val="000000"/>
                <w:lang w:eastAsia="en-GB"/>
              </w:rPr>
              <w:t>curre</w:t>
            </w:r>
            <w:proofErr w:type="spellEnd"/>
          </w:p>
        </w:tc>
        <w:tc>
          <w:tcPr>
            <w:tcW w:w="1397" w:type="dxa"/>
            <w:shd w:val="clear" w:color="auto" w:fill="DBDFE8"/>
            <w:tcMar>
              <w:top w:w="15" w:type="dxa"/>
              <w:left w:w="75" w:type="dxa"/>
              <w:bottom w:w="15" w:type="dxa"/>
              <w:right w:w="75" w:type="dxa"/>
            </w:tcMar>
            <w:hideMark/>
          </w:tcPr>
          <w:p w14:paraId="3CE758D6" w14:textId="77777777"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Further Information Requested</w:t>
            </w:r>
          </w:p>
        </w:tc>
      </w:tr>
      <w:tr w:rsidR="003E278A" w:rsidRPr="003E278A" w14:paraId="59E6E577" w14:textId="77777777" w:rsidTr="003E278A">
        <w:tc>
          <w:tcPr>
            <w:tcW w:w="0" w:type="auto"/>
            <w:shd w:val="clear" w:color="auto" w:fill="FFFFFF"/>
            <w:noWrap/>
            <w:tcMar>
              <w:top w:w="15" w:type="dxa"/>
              <w:left w:w="75" w:type="dxa"/>
              <w:bottom w:w="15" w:type="dxa"/>
              <w:right w:w="75" w:type="dxa"/>
            </w:tcMar>
            <w:hideMark/>
          </w:tcPr>
          <w:p w14:paraId="67B9A1EA" w14:textId="77777777" w:rsidR="003E278A" w:rsidRPr="003E278A" w:rsidRDefault="003E278A" w:rsidP="003E278A">
            <w:pPr>
              <w:rPr>
                <w:rFonts w:ascii="Times New Roman" w:eastAsia="Times New Roman" w:hAnsi="Times New Roman" w:cs="Times New Roman"/>
                <w:color w:val="000000"/>
                <w:lang w:eastAsia="en-GB"/>
              </w:rPr>
            </w:pPr>
            <w:hyperlink r:id="rId12" w:history="1">
              <w:r w:rsidRPr="003E278A">
                <w:rPr>
                  <w:rFonts w:ascii="Times New Roman" w:eastAsia="Times New Roman" w:hAnsi="Times New Roman" w:cs="Times New Roman"/>
                  <w:color w:val="663399"/>
                  <w:u w:val="single"/>
                  <w:lang w:eastAsia="en-GB"/>
                </w:rPr>
                <w:t>TP-2019-835</w:t>
              </w:r>
            </w:hyperlink>
          </w:p>
        </w:tc>
        <w:tc>
          <w:tcPr>
            <w:tcW w:w="0" w:type="auto"/>
            <w:shd w:val="clear" w:color="auto" w:fill="FFFFFF"/>
            <w:tcMar>
              <w:top w:w="15" w:type="dxa"/>
              <w:left w:w="75" w:type="dxa"/>
              <w:bottom w:w="15" w:type="dxa"/>
              <w:right w:w="75" w:type="dxa"/>
            </w:tcMar>
            <w:hideMark/>
          </w:tcPr>
          <w:p w14:paraId="5785873E" w14:textId="77777777"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17/10/2019</w:t>
            </w:r>
          </w:p>
        </w:tc>
        <w:tc>
          <w:tcPr>
            <w:tcW w:w="1513" w:type="dxa"/>
            <w:shd w:val="clear" w:color="auto" w:fill="FFFFFF"/>
            <w:tcMar>
              <w:top w:w="15" w:type="dxa"/>
              <w:left w:w="75" w:type="dxa"/>
              <w:bottom w:w="15" w:type="dxa"/>
              <w:right w:w="75" w:type="dxa"/>
            </w:tcMar>
            <w:hideMark/>
          </w:tcPr>
          <w:p w14:paraId="38A22B51" w14:textId="6147FE2A"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 xml:space="preserve">368-370 Albert Street </w:t>
            </w:r>
          </w:p>
        </w:tc>
        <w:tc>
          <w:tcPr>
            <w:tcW w:w="4396" w:type="dxa"/>
            <w:shd w:val="clear" w:color="auto" w:fill="FFFFFF"/>
            <w:tcMar>
              <w:top w:w="15" w:type="dxa"/>
              <w:left w:w="75" w:type="dxa"/>
              <w:bottom w:w="15" w:type="dxa"/>
              <w:right w:w="75" w:type="dxa"/>
            </w:tcMar>
            <w:hideMark/>
          </w:tcPr>
          <w:p w14:paraId="40649B71" w14:textId="77777777" w:rsidR="003E278A" w:rsidRPr="003E278A" w:rsidRDefault="003E278A" w:rsidP="003E278A">
            <w:pPr>
              <w:spacing w:line="240" w:lineRule="atLeast"/>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Building and works</w:t>
            </w:r>
          </w:p>
        </w:tc>
        <w:tc>
          <w:tcPr>
            <w:tcW w:w="1397" w:type="dxa"/>
            <w:shd w:val="clear" w:color="auto" w:fill="FFFFFF"/>
            <w:vAlign w:val="center"/>
            <w:hideMark/>
          </w:tcPr>
          <w:p w14:paraId="6EAC0FCC" w14:textId="77777777" w:rsidR="003E278A" w:rsidRPr="003E278A" w:rsidRDefault="003E278A" w:rsidP="003E278A">
            <w:pPr>
              <w:rPr>
                <w:rFonts w:ascii="Times New Roman" w:eastAsia="Times New Roman" w:hAnsi="Times New Roman" w:cs="Times New Roman"/>
                <w:sz w:val="20"/>
                <w:szCs w:val="20"/>
                <w:lang w:eastAsia="en-GB"/>
              </w:rPr>
            </w:pPr>
          </w:p>
        </w:tc>
      </w:tr>
      <w:tr w:rsidR="003E278A" w:rsidRPr="003E278A" w14:paraId="006F7534" w14:textId="77777777" w:rsidTr="003E278A">
        <w:tc>
          <w:tcPr>
            <w:tcW w:w="0" w:type="auto"/>
            <w:tcBorders>
              <w:left w:val="single" w:sz="6" w:space="0" w:color="DDDDDD"/>
            </w:tcBorders>
            <w:shd w:val="clear" w:color="auto" w:fill="FFFFFF"/>
            <w:noWrap/>
            <w:tcMar>
              <w:top w:w="15" w:type="dxa"/>
              <w:left w:w="75" w:type="dxa"/>
              <w:bottom w:w="15" w:type="dxa"/>
              <w:right w:w="75" w:type="dxa"/>
            </w:tcMar>
            <w:hideMark/>
          </w:tcPr>
          <w:p w14:paraId="615A3F14" w14:textId="77777777" w:rsidR="003E278A" w:rsidRPr="003E278A" w:rsidRDefault="003E278A" w:rsidP="003E278A">
            <w:pPr>
              <w:rPr>
                <w:rFonts w:ascii="Times New Roman" w:eastAsia="Times New Roman" w:hAnsi="Times New Roman" w:cs="Times New Roman"/>
                <w:color w:val="000000"/>
                <w:lang w:eastAsia="en-GB"/>
              </w:rPr>
            </w:pPr>
            <w:hyperlink r:id="rId13" w:history="1">
              <w:r w:rsidRPr="003E278A">
                <w:rPr>
                  <w:rStyle w:val="Hyperlink"/>
                  <w:rFonts w:ascii="Times New Roman" w:eastAsia="Times New Roman" w:hAnsi="Times New Roman" w:cs="Times New Roman"/>
                  <w:lang w:eastAsia="en-GB"/>
                </w:rPr>
                <w:t>TP-2019-676</w:t>
              </w:r>
            </w:hyperlink>
          </w:p>
        </w:tc>
        <w:tc>
          <w:tcPr>
            <w:tcW w:w="0" w:type="auto"/>
            <w:shd w:val="clear" w:color="auto" w:fill="FFFFFF"/>
            <w:tcMar>
              <w:top w:w="15" w:type="dxa"/>
              <w:left w:w="75" w:type="dxa"/>
              <w:bottom w:w="15" w:type="dxa"/>
              <w:right w:w="75" w:type="dxa"/>
            </w:tcMar>
            <w:hideMark/>
          </w:tcPr>
          <w:p w14:paraId="5E32C791" w14:textId="77777777"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27/08/2019</w:t>
            </w:r>
          </w:p>
        </w:tc>
        <w:tc>
          <w:tcPr>
            <w:tcW w:w="1513" w:type="dxa"/>
            <w:shd w:val="clear" w:color="auto" w:fill="FFFFFF"/>
            <w:tcMar>
              <w:top w:w="15" w:type="dxa"/>
              <w:left w:w="75" w:type="dxa"/>
              <w:bottom w:w="15" w:type="dxa"/>
              <w:right w:w="75" w:type="dxa"/>
            </w:tcMar>
            <w:hideMark/>
          </w:tcPr>
          <w:p w14:paraId="5D1EF5B1" w14:textId="394624C0"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 xml:space="preserve">41 Albert Street </w:t>
            </w:r>
          </w:p>
        </w:tc>
        <w:tc>
          <w:tcPr>
            <w:tcW w:w="4396" w:type="dxa"/>
            <w:shd w:val="clear" w:color="auto" w:fill="FFFFFF"/>
            <w:tcMar>
              <w:top w:w="15" w:type="dxa"/>
              <w:left w:w="75" w:type="dxa"/>
              <w:bottom w:w="15" w:type="dxa"/>
              <w:right w:w="75" w:type="dxa"/>
            </w:tcMar>
            <w:hideMark/>
          </w:tcPr>
          <w:p w14:paraId="07C47659" w14:textId="77777777" w:rsidR="003E278A" w:rsidRPr="003E278A" w:rsidRDefault="003E278A" w:rsidP="003E278A">
            <w:pPr>
              <w:spacing w:line="240" w:lineRule="atLeast"/>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 xml:space="preserve">Partial demolition and the construction of alterations and additions to an existing dwelling in a Heritage Overlay </w:t>
            </w:r>
            <w:proofErr w:type="gramStart"/>
            <w:r w:rsidRPr="003E278A">
              <w:rPr>
                <w:rFonts w:ascii="Times New Roman" w:eastAsia="Times New Roman" w:hAnsi="Times New Roman" w:cs="Times New Roman"/>
                <w:color w:val="000000"/>
                <w:lang w:eastAsia="en-GB"/>
              </w:rPr>
              <w:t>and on a lot</w:t>
            </w:r>
            <w:proofErr w:type="gramEnd"/>
            <w:r w:rsidRPr="003E278A">
              <w:rPr>
                <w:rFonts w:ascii="Times New Roman" w:eastAsia="Times New Roman" w:hAnsi="Times New Roman" w:cs="Times New Roman"/>
                <w:color w:val="000000"/>
                <w:lang w:eastAsia="en-GB"/>
              </w:rPr>
              <w:t xml:space="preserve"> less than 300 square metres.</w:t>
            </w:r>
          </w:p>
        </w:tc>
        <w:tc>
          <w:tcPr>
            <w:tcW w:w="1397" w:type="dxa"/>
            <w:tcBorders>
              <w:right w:val="single" w:sz="6" w:space="0" w:color="DDDDDD"/>
            </w:tcBorders>
            <w:shd w:val="clear" w:color="auto" w:fill="FFFFFF"/>
            <w:vAlign w:val="center"/>
            <w:hideMark/>
          </w:tcPr>
          <w:p w14:paraId="16FCEF27" w14:textId="77777777" w:rsidR="003E278A" w:rsidRPr="003E278A" w:rsidRDefault="003E278A" w:rsidP="003E278A">
            <w:pPr>
              <w:rPr>
                <w:rFonts w:ascii="Times New Roman" w:eastAsia="Times New Roman" w:hAnsi="Times New Roman" w:cs="Times New Roman"/>
                <w:sz w:val="20"/>
                <w:szCs w:val="20"/>
                <w:lang w:eastAsia="en-GB"/>
              </w:rPr>
            </w:pPr>
            <w:r w:rsidRPr="003E278A">
              <w:rPr>
                <w:rFonts w:ascii="Times New Roman" w:eastAsia="Times New Roman" w:hAnsi="Times New Roman" w:cs="Times New Roman"/>
                <w:sz w:val="20"/>
                <w:szCs w:val="20"/>
                <w:lang w:eastAsia="en-GB"/>
              </w:rPr>
              <w:t>Advertising</w:t>
            </w:r>
          </w:p>
        </w:tc>
      </w:tr>
      <w:bookmarkStart w:id="0" w:name="_GoBack"/>
      <w:bookmarkEnd w:id="0"/>
      <w:tr w:rsidR="003E278A" w:rsidRPr="003E278A" w14:paraId="0EFB5C83" w14:textId="77777777" w:rsidTr="003E278A">
        <w:tc>
          <w:tcPr>
            <w:tcW w:w="0" w:type="auto"/>
            <w:tcBorders>
              <w:left w:val="single" w:sz="6" w:space="0" w:color="DDDDDD"/>
              <w:bottom w:val="single" w:sz="6" w:space="0" w:color="DDDDDD"/>
            </w:tcBorders>
            <w:shd w:val="clear" w:color="auto" w:fill="FFFFFF"/>
            <w:noWrap/>
            <w:tcMar>
              <w:top w:w="15" w:type="dxa"/>
              <w:left w:w="75" w:type="dxa"/>
              <w:bottom w:w="15" w:type="dxa"/>
              <w:right w:w="75" w:type="dxa"/>
            </w:tcMar>
            <w:hideMark/>
          </w:tcPr>
          <w:p w14:paraId="27ADBDEE" w14:textId="77777777"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fldChar w:fldCharType="begin"/>
            </w:r>
            <w:r w:rsidRPr="003E278A">
              <w:rPr>
                <w:rFonts w:ascii="Times New Roman" w:eastAsia="Times New Roman" w:hAnsi="Times New Roman" w:cs="Times New Roman"/>
                <w:color w:val="000000"/>
                <w:lang w:eastAsia="en-GB"/>
              </w:rPr>
              <w:instrText xml:space="preserve"> HYPERLINK "https://www.melbourne.vic.gov.au/building-and-development/property-information/planning-building-registers/Pages/town-planning-permits-register-search-results.aspx?appid=329902" </w:instrText>
            </w:r>
            <w:r w:rsidRPr="003E278A">
              <w:rPr>
                <w:rFonts w:ascii="Times New Roman" w:eastAsia="Times New Roman" w:hAnsi="Times New Roman" w:cs="Times New Roman"/>
                <w:color w:val="000000"/>
                <w:lang w:eastAsia="en-GB"/>
              </w:rPr>
              <w:fldChar w:fldCharType="separate"/>
            </w:r>
            <w:r w:rsidRPr="003E278A">
              <w:rPr>
                <w:rStyle w:val="Hyperlink"/>
                <w:rFonts w:ascii="Times New Roman" w:eastAsia="Times New Roman" w:hAnsi="Times New Roman" w:cs="Times New Roman"/>
                <w:lang w:eastAsia="en-GB"/>
              </w:rPr>
              <w:t>TP-2018-396/A</w:t>
            </w:r>
            <w:r w:rsidRPr="003E278A">
              <w:rPr>
                <w:rFonts w:ascii="Times New Roman" w:eastAsia="Times New Roman" w:hAnsi="Times New Roman" w:cs="Times New Roman"/>
                <w:color w:val="000000"/>
                <w:lang w:eastAsia="en-GB"/>
              </w:rPr>
              <w:fldChar w:fldCharType="end"/>
            </w:r>
          </w:p>
        </w:tc>
        <w:tc>
          <w:tcPr>
            <w:tcW w:w="0" w:type="auto"/>
            <w:tcBorders>
              <w:bottom w:val="single" w:sz="6" w:space="0" w:color="DDDDDD"/>
            </w:tcBorders>
            <w:shd w:val="clear" w:color="auto" w:fill="FFFFFF"/>
            <w:tcMar>
              <w:top w:w="15" w:type="dxa"/>
              <w:left w:w="75" w:type="dxa"/>
              <w:bottom w:w="15" w:type="dxa"/>
              <w:right w:w="75" w:type="dxa"/>
            </w:tcMar>
            <w:hideMark/>
          </w:tcPr>
          <w:p w14:paraId="4F5C11E0" w14:textId="77777777"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29/07/2019</w:t>
            </w:r>
          </w:p>
        </w:tc>
        <w:tc>
          <w:tcPr>
            <w:tcW w:w="1513" w:type="dxa"/>
            <w:tcBorders>
              <w:bottom w:val="single" w:sz="6" w:space="0" w:color="DDDDDD"/>
            </w:tcBorders>
            <w:shd w:val="clear" w:color="auto" w:fill="FFFFFF"/>
            <w:tcMar>
              <w:top w:w="15" w:type="dxa"/>
              <w:left w:w="75" w:type="dxa"/>
              <w:bottom w:w="15" w:type="dxa"/>
              <w:right w:w="75" w:type="dxa"/>
            </w:tcMar>
            <w:hideMark/>
          </w:tcPr>
          <w:p w14:paraId="1A26A3FB" w14:textId="65DF0A37" w:rsidR="003E278A" w:rsidRPr="003E278A" w:rsidRDefault="003E278A" w:rsidP="003E278A">
            <w:pPr>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56-70 Wellington Parade</w:t>
            </w:r>
          </w:p>
        </w:tc>
        <w:tc>
          <w:tcPr>
            <w:tcW w:w="4396" w:type="dxa"/>
            <w:tcBorders>
              <w:bottom w:val="single" w:sz="6" w:space="0" w:color="DDDDDD"/>
            </w:tcBorders>
            <w:shd w:val="clear" w:color="auto" w:fill="FFFFFF"/>
            <w:tcMar>
              <w:top w:w="15" w:type="dxa"/>
              <w:left w:w="75" w:type="dxa"/>
              <w:bottom w:w="15" w:type="dxa"/>
              <w:right w:w="75" w:type="dxa"/>
            </w:tcMar>
            <w:hideMark/>
          </w:tcPr>
          <w:p w14:paraId="576D9359" w14:textId="77777777" w:rsidR="003E278A" w:rsidRPr="003E278A" w:rsidRDefault="003E278A" w:rsidP="003E278A">
            <w:pPr>
              <w:spacing w:line="240" w:lineRule="atLeast"/>
              <w:rPr>
                <w:rFonts w:ascii="Times New Roman" w:eastAsia="Times New Roman" w:hAnsi="Times New Roman" w:cs="Times New Roman"/>
                <w:color w:val="000000"/>
                <w:lang w:eastAsia="en-GB"/>
              </w:rPr>
            </w:pPr>
            <w:r w:rsidRPr="003E278A">
              <w:rPr>
                <w:rFonts w:ascii="Times New Roman" w:eastAsia="Times New Roman" w:hAnsi="Times New Roman" w:cs="Times New Roman"/>
                <w:color w:val="000000"/>
                <w:lang w:eastAsia="en-GB"/>
              </w:rPr>
              <w:t xml:space="preserve">Proposed amendment to allow: - Partial demolition of existing rear fence; - Extension of outdoor courtyard area associated with existing restaurant; - Construction of new awning structure over </w:t>
            </w:r>
            <w:proofErr w:type="spellStart"/>
            <w:r w:rsidRPr="003E278A">
              <w:rPr>
                <w:rFonts w:ascii="Times New Roman" w:eastAsia="Times New Roman" w:hAnsi="Times New Roman" w:cs="Times New Roman"/>
                <w:color w:val="000000"/>
                <w:lang w:eastAsia="en-GB"/>
              </w:rPr>
              <w:t>propo</w:t>
            </w:r>
            <w:proofErr w:type="spellEnd"/>
          </w:p>
        </w:tc>
        <w:tc>
          <w:tcPr>
            <w:tcW w:w="1397" w:type="dxa"/>
            <w:tcBorders>
              <w:bottom w:val="single" w:sz="6" w:space="0" w:color="DDDDDD"/>
              <w:right w:val="single" w:sz="6" w:space="0" w:color="DDDDDD"/>
            </w:tcBorders>
            <w:shd w:val="clear" w:color="auto" w:fill="FFFFFF"/>
            <w:vAlign w:val="center"/>
            <w:hideMark/>
          </w:tcPr>
          <w:p w14:paraId="21BA9BE5" w14:textId="77777777" w:rsidR="003E278A" w:rsidRPr="003E278A" w:rsidRDefault="003E278A" w:rsidP="003E278A">
            <w:pPr>
              <w:rPr>
                <w:rFonts w:ascii="Times New Roman" w:eastAsia="Times New Roman" w:hAnsi="Times New Roman" w:cs="Times New Roman"/>
                <w:sz w:val="20"/>
                <w:szCs w:val="20"/>
                <w:lang w:eastAsia="en-GB"/>
              </w:rPr>
            </w:pPr>
            <w:r w:rsidRPr="003E278A">
              <w:rPr>
                <w:rFonts w:ascii="Times New Roman" w:eastAsia="Times New Roman" w:hAnsi="Times New Roman" w:cs="Times New Roman"/>
                <w:sz w:val="20"/>
                <w:szCs w:val="20"/>
                <w:lang w:eastAsia="en-GB"/>
              </w:rPr>
              <w:t>Further Information Requested</w:t>
            </w:r>
          </w:p>
        </w:tc>
      </w:tr>
    </w:tbl>
    <w:p w14:paraId="11EB7F4C" w14:textId="77777777" w:rsidR="00FC64DB" w:rsidRDefault="003E278A"/>
    <w:sectPr w:rsidR="00FC64DB" w:rsidSect="006A47C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78A"/>
    <w:rsid w:val="001815C8"/>
    <w:rsid w:val="003C3BF1"/>
    <w:rsid w:val="003E278A"/>
    <w:rsid w:val="004C09F9"/>
    <w:rsid w:val="006A47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28F05"/>
  <w15:chartTrackingRefBased/>
  <w15:docId w15:val="{5EF265F7-A43E-9745-A3EB-EA7C7390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278A"/>
    <w:rPr>
      <w:color w:val="0000FF"/>
      <w:u w:val="single"/>
    </w:rPr>
  </w:style>
  <w:style w:type="character" w:styleId="UnresolvedMention">
    <w:name w:val="Unresolved Mention"/>
    <w:basedOn w:val="DefaultParagraphFont"/>
    <w:uiPriority w:val="99"/>
    <w:semiHidden/>
    <w:unhideWhenUsed/>
    <w:rsid w:val="003E2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6365">
      <w:bodyDiv w:val="1"/>
      <w:marLeft w:val="0"/>
      <w:marRight w:val="0"/>
      <w:marTop w:val="0"/>
      <w:marBottom w:val="0"/>
      <w:divBdr>
        <w:top w:val="none" w:sz="0" w:space="0" w:color="auto"/>
        <w:left w:val="none" w:sz="0" w:space="0" w:color="auto"/>
        <w:bottom w:val="none" w:sz="0" w:space="0" w:color="auto"/>
        <w:right w:val="none" w:sz="0" w:space="0" w:color="auto"/>
      </w:divBdr>
      <w:divsChild>
        <w:div w:id="1330911447">
          <w:marLeft w:val="0"/>
          <w:marRight w:val="0"/>
          <w:marTop w:val="100"/>
          <w:marBottom w:val="0"/>
          <w:divBdr>
            <w:top w:val="none" w:sz="0" w:space="0" w:color="auto"/>
            <w:left w:val="none" w:sz="0" w:space="0" w:color="auto"/>
            <w:bottom w:val="none" w:sz="0" w:space="0" w:color="auto"/>
            <w:right w:val="none" w:sz="0" w:space="0" w:color="auto"/>
          </w:divBdr>
          <w:divsChild>
            <w:div w:id="1254162521">
              <w:marLeft w:val="0"/>
              <w:marRight w:val="0"/>
              <w:marTop w:val="0"/>
              <w:marBottom w:val="0"/>
              <w:divBdr>
                <w:top w:val="none" w:sz="0" w:space="0" w:color="auto"/>
                <w:left w:val="none" w:sz="0" w:space="0" w:color="auto"/>
                <w:bottom w:val="none" w:sz="0" w:space="0" w:color="auto"/>
                <w:right w:val="none" w:sz="0" w:space="0" w:color="auto"/>
              </w:divBdr>
              <w:divsChild>
                <w:div w:id="442960969">
                  <w:marLeft w:val="0"/>
                  <w:marRight w:val="0"/>
                  <w:marTop w:val="0"/>
                  <w:marBottom w:val="0"/>
                  <w:divBdr>
                    <w:top w:val="none" w:sz="0" w:space="0" w:color="auto"/>
                    <w:left w:val="none" w:sz="0" w:space="0" w:color="auto"/>
                    <w:bottom w:val="none" w:sz="0" w:space="0" w:color="auto"/>
                    <w:right w:val="none" w:sz="0" w:space="0" w:color="auto"/>
                  </w:divBdr>
                  <w:divsChild>
                    <w:div w:id="962926858">
                      <w:marLeft w:val="0"/>
                      <w:marRight w:val="0"/>
                      <w:marTop w:val="0"/>
                      <w:marBottom w:val="0"/>
                      <w:divBdr>
                        <w:top w:val="none" w:sz="0" w:space="0" w:color="auto"/>
                        <w:left w:val="none" w:sz="0" w:space="0" w:color="auto"/>
                        <w:bottom w:val="none" w:sz="0" w:space="0" w:color="auto"/>
                        <w:right w:val="none" w:sz="0" w:space="0" w:color="auto"/>
                      </w:divBdr>
                      <w:divsChild>
                        <w:div w:id="94788699">
                          <w:marLeft w:val="0"/>
                          <w:marRight w:val="0"/>
                          <w:marTop w:val="0"/>
                          <w:marBottom w:val="0"/>
                          <w:divBdr>
                            <w:top w:val="none" w:sz="0" w:space="0" w:color="auto"/>
                            <w:left w:val="none" w:sz="0" w:space="0" w:color="auto"/>
                            <w:bottom w:val="none" w:sz="0" w:space="0" w:color="auto"/>
                            <w:right w:val="none" w:sz="0" w:space="0" w:color="auto"/>
                          </w:divBdr>
                          <w:divsChild>
                            <w:div w:id="1045256230">
                              <w:marLeft w:val="0"/>
                              <w:marRight w:val="0"/>
                              <w:marTop w:val="0"/>
                              <w:marBottom w:val="0"/>
                              <w:divBdr>
                                <w:top w:val="none" w:sz="0" w:space="0" w:color="auto"/>
                                <w:left w:val="none" w:sz="0" w:space="0" w:color="auto"/>
                                <w:bottom w:val="none" w:sz="0" w:space="0" w:color="auto"/>
                                <w:right w:val="none" w:sz="0" w:space="0" w:color="auto"/>
                              </w:divBdr>
                            </w:div>
                            <w:div w:id="1499803434">
                              <w:marLeft w:val="0"/>
                              <w:marRight w:val="0"/>
                              <w:marTop w:val="0"/>
                              <w:marBottom w:val="0"/>
                              <w:divBdr>
                                <w:top w:val="none" w:sz="0" w:space="0" w:color="auto"/>
                                <w:left w:val="none" w:sz="0" w:space="0" w:color="auto"/>
                                <w:bottom w:val="none" w:sz="0" w:space="0" w:color="auto"/>
                                <w:right w:val="none" w:sz="0" w:space="0" w:color="auto"/>
                              </w:divBdr>
                            </w:div>
                            <w:div w:id="1665628527">
                              <w:marLeft w:val="0"/>
                              <w:marRight w:val="0"/>
                              <w:marTop w:val="0"/>
                              <w:marBottom w:val="0"/>
                              <w:divBdr>
                                <w:top w:val="none" w:sz="0" w:space="0" w:color="auto"/>
                                <w:left w:val="none" w:sz="0" w:space="0" w:color="auto"/>
                                <w:bottom w:val="none" w:sz="0" w:space="0" w:color="auto"/>
                                <w:right w:val="none" w:sz="0" w:space="0" w:color="auto"/>
                              </w:divBdr>
                            </w:div>
                            <w:div w:id="1044914705">
                              <w:marLeft w:val="0"/>
                              <w:marRight w:val="0"/>
                              <w:marTop w:val="0"/>
                              <w:marBottom w:val="0"/>
                              <w:divBdr>
                                <w:top w:val="none" w:sz="0" w:space="0" w:color="auto"/>
                                <w:left w:val="none" w:sz="0" w:space="0" w:color="auto"/>
                                <w:bottom w:val="none" w:sz="0" w:space="0" w:color="auto"/>
                                <w:right w:val="none" w:sz="0" w:space="0" w:color="auto"/>
                              </w:divBdr>
                            </w:div>
                            <w:div w:id="140270680">
                              <w:marLeft w:val="0"/>
                              <w:marRight w:val="0"/>
                              <w:marTop w:val="0"/>
                              <w:marBottom w:val="0"/>
                              <w:divBdr>
                                <w:top w:val="none" w:sz="0" w:space="0" w:color="auto"/>
                                <w:left w:val="none" w:sz="0" w:space="0" w:color="auto"/>
                                <w:bottom w:val="none" w:sz="0" w:space="0" w:color="auto"/>
                                <w:right w:val="none" w:sz="0" w:space="0" w:color="auto"/>
                              </w:divBdr>
                            </w:div>
                            <w:div w:id="830604669">
                              <w:marLeft w:val="0"/>
                              <w:marRight w:val="0"/>
                              <w:marTop w:val="0"/>
                              <w:marBottom w:val="0"/>
                              <w:divBdr>
                                <w:top w:val="none" w:sz="0" w:space="0" w:color="auto"/>
                                <w:left w:val="none" w:sz="0" w:space="0" w:color="auto"/>
                                <w:bottom w:val="none" w:sz="0" w:space="0" w:color="auto"/>
                                <w:right w:val="none" w:sz="0" w:space="0" w:color="auto"/>
                              </w:divBdr>
                            </w:div>
                            <w:div w:id="551355691">
                              <w:marLeft w:val="0"/>
                              <w:marRight w:val="0"/>
                              <w:marTop w:val="0"/>
                              <w:marBottom w:val="0"/>
                              <w:divBdr>
                                <w:top w:val="none" w:sz="0" w:space="0" w:color="auto"/>
                                <w:left w:val="none" w:sz="0" w:space="0" w:color="auto"/>
                                <w:bottom w:val="none" w:sz="0" w:space="0" w:color="auto"/>
                                <w:right w:val="none" w:sz="0" w:space="0" w:color="auto"/>
                              </w:divBdr>
                            </w:div>
                            <w:div w:id="1553424931">
                              <w:marLeft w:val="0"/>
                              <w:marRight w:val="0"/>
                              <w:marTop w:val="0"/>
                              <w:marBottom w:val="0"/>
                              <w:divBdr>
                                <w:top w:val="none" w:sz="0" w:space="0" w:color="auto"/>
                                <w:left w:val="none" w:sz="0" w:space="0" w:color="auto"/>
                                <w:bottom w:val="none" w:sz="0" w:space="0" w:color="auto"/>
                                <w:right w:val="none" w:sz="0" w:space="0" w:color="auto"/>
                              </w:divBdr>
                            </w:div>
                            <w:div w:id="1922058623">
                              <w:marLeft w:val="0"/>
                              <w:marRight w:val="0"/>
                              <w:marTop w:val="0"/>
                              <w:marBottom w:val="0"/>
                              <w:divBdr>
                                <w:top w:val="none" w:sz="0" w:space="0" w:color="auto"/>
                                <w:left w:val="none" w:sz="0" w:space="0" w:color="auto"/>
                                <w:bottom w:val="none" w:sz="0" w:space="0" w:color="auto"/>
                                <w:right w:val="none" w:sz="0" w:space="0" w:color="auto"/>
                              </w:divBdr>
                            </w:div>
                            <w:div w:id="46755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454215">
      <w:bodyDiv w:val="1"/>
      <w:marLeft w:val="0"/>
      <w:marRight w:val="0"/>
      <w:marTop w:val="0"/>
      <w:marBottom w:val="0"/>
      <w:divBdr>
        <w:top w:val="none" w:sz="0" w:space="0" w:color="auto"/>
        <w:left w:val="none" w:sz="0" w:space="0" w:color="auto"/>
        <w:bottom w:val="none" w:sz="0" w:space="0" w:color="auto"/>
        <w:right w:val="none" w:sz="0" w:space="0" w:color="auto"/>
      </w:divBdr>
      <w:divsChild>
        <w:div w:id="330719142">
          <w:marLeft w:val="0"/>
          <w:marRight w:val="0"/>
          <w:marTop w:val="100"/>
          <w:marBottom w:val="0"/>
          <w:divBdr>
            <w:top w:val="none" w:sz="0" w:space="0" w:color="auto"/>
            <w:left w:val="none" w:sz="0" w:space="0" w:color="auto"/>
            <w:bottom w:val="none" w:sz="0" w:space="0" w:color="auto"/>
            <w:right w:val="none" w:sz="0" w:space="0" w:color="auto"/>
          </w:divBdr>
          <w:divsChild>
            <w:div w:id="1470247476">
              <w:marLeft w:val="0"/>
              <w:marRight w:val="0"/>
              <w:marTop w:val="0"/>
              <w:marBottom w:val="0"/>
              <w:divBdr>
                <w:top w:val="none" w:sz="0" w:space="0" w:color="auto"/>
                <w:left w:val="none" w:sz="0" w:space="0" w:color="auto"/>
                <w:bottom w:val="none" w:sz="0" w:space="0" w:color="auto"/>
                <w:right w:val="none" w:sz="0" w:space="0" w:color="auto"/>
              </w:divBdr>
              <w:divsChild>
                <w:div w:id="1269966860">
                  <w:marLeft w:val="0"/>
                  <w:marRight w:val="0"/>
                  <w:marTop w:val="0"/>
                  <w:marBottom w:val="0"/>
                  <w:divBdr>
                    <w:top w:val="none" w:sz="0" w:space="0" w:color="auto"/>
                    <w:left w:val="none" w:sz="0" w:space="0" w:color="auto"/>
                    <w:bottom w:val="none" w:sz="0" w:space="0" w:color="auto"/>
                    <w:right w:val="none" w:sz="0" w:space="0" w:color="auto"/>
                  </w:divBdr>
                  <w:divsChild>
                    <w:div w:id="1048264387">
                      <w:marLeft w:val="0"/>
                      <w:marRight w:val="0"/>
                      <w:marTop w:val="0"/>
                      <w:marBottom w:val="0"/>
                      <w:divBdr>
                        <w:top w:val="none" w:sz="0" w:space="0" w:color="auto"/>
                        <w:left w:val="none" w:sz="0" w:space="0" w:color="auto"/>
                        <w:bottom w:val="none" w:sz="0" w:space="0" w:color="auto"/>
                        <w:right w:val="none" w:sz="0" w:space="0" w:color="auto"/>
                      </w:divBdr>
                      <w:divsChild>
                        <w:div w:id="84810051">
                          <w:marLeft w:val="0"/>
                          <w:marRight w:val="0"/>
                          <w:marTop w:val="0"/>
                          <w:marBottom w:val="0"/>
                          <w:divBdr>
                            <w:top w:val="none" w:sz="0" w:space="0" w:color="auto"/>
                            <w:left w:val="none" w:sz="0" w:space="0" w:color="auto"/>
                            <w:bottom w:val="none" w:sz="0" w:space="0" w:color="auto"/>
                            <w:right w:val="none" w:sz="0" w:space="0" w:color="auto"/>
                          </w:divBdr>
                          <w:divsChild>
                            <w:div w:id="1120490999">
                              <w:marLeft w:val="0"/>
                              <w:marRight w:val="0"/>
                              <w:marTop w:val="0"/>
                              <w:marBottom w:val="0"/>
                              <w:divBdr>
                                <w:top w:val="none" w:sz="0" w:space="0" w:color="auto"/>
                                <w:left w:val="none" w:sz="0" w:space="0" w:color="auto"/>
                                <w:bottom w:val="none" w:sz="0" w:space="0" w:color="auto"/>
                                <w:right w:val="none" w:sz="0" w:space="0" w:color="auto"/>
                              </w:divBdr>
                            </w:div>
                            <w:div w:id="390083208">
                              <w:marLeft w:val="0"/>
                              <w:marRight w:val="0"/>
                              <w:marTop w:val="0"/>
                              <w:marBottom w:val="0"/>
                              <w:divBdr>
                                <w:top w:val="none" w:sz="0" w:space="0" w:color="auto"/>
                                <w:left w:val="none" w:sz="0" w:space="0" w:color="auto"/>
                                <w:bottom w:val="none" w:sz="0" w:space="0" w:color="auto"/>
                                <w:right w:val="none" w:sz="0" w:space="0" w:color="auto"/>
                              </w:divBdr>
                            </w:div>
                            <w:div w:id="746877525">
                              <w:marLeft w:val="0"/>
                              <w:marRight w:val="0"/>
                              <w:marTop w:val="0"/>
                              <w:marBottom w:val="0"/>
                              <w:divBdr>
                                <w:top w:val="none" w:sz="0" w:space="0" w:color="auto"/>
                                <w:left w:val="none" w:sz="0" w:space="0" w:color="auto"/>
                                <w:bottom w:val="none" w:sz="0" w:space="0" w:color="auto"/>
                                <w:right w:val="none" w:sz="0" w:space="0" w:color="auto"/>
                              </w:divBdr>
                            </w:div>
                            <w:div w:id="1411462466">
                              <w:marLeft w:val="0"/>
                              <w:marRight w:val="0"/>
                              <w:marTop w:val="0"/>
                              <w:marBottom w:val="0"/>
                              <w:divBdr>
                                <w:top w:val="none" w:sz="0" w:space="0" w:color="auto"/>
                                <w:left w:val="none" w:sz="0" w:space="0" w:color="auto"/>
                                <w:bottom w:val="none" w:sz="0" w:space="0" w:color="auto"/>
                                <w:right w:val="none" w:sz="0" w:space="0" w:color="auto"/>
                              </w:divBdr>
                            </w:div>
                            <w:div w:id="1120148725">
                              <w:marLeft w:val="0"/>
                              <w:marRight w:val="0"/>
                              <w:marTop w:val="0"/>
                              <w:marBottom w:val="0"/>
                              <w:divBdr>
                                <w:top w:val="none" w:sz="0" w:space="0" w:color="auto"/>
                                <w:left w:val="none" w:sz="0" w:space="0" w:color="auto"/>
                                <w:bottom w:val="none" w:sz="0" w:space="0" w:color="auto"/>
                                <w:right w:val="none" w:sz="0" w:space="0" w:color="auto"/>
                              </w:divBdr>
                            </w:div>
                            <w:div w:id="1782648754">
                              <w:marLeft w:val="0"/>
                              <w:marRight w:val="0"/>
                              <w:marTop w:val="0"/>
                              <w:marBottom w:val="0"/>
                              <w:divBdr>
                                <w:top w:val="none" w:sz="0" w:space="0" w:color="auto"/>
                                <w:left w:val="none" w:sz="0" w:space="0" w:color="auto"/>
                                <w:bottom w:val="none" w:sz="0" w:space="0" w:color="auto"/>
                                <w:right w:val="none" w:sz="0" w:space="0" w:color="auto"/>
                              </w:divBdr>
                            </w:div>
                            <w:div w:id="774130649">
                              <w:marLeft w:val="0"/>
                              <w:marRight w:val="0"/>
                              <w:marTop w:val="0"/>
                              <w:marBottom w:val="0"/>
                              <w:divBdr>
                                <w:top w:val="none" w:sz="0" w:space="0" w:color="auto"/>
                                <w:left w:val="none" w:sz="0" w:space="0" w:color="auto"/>
                                <w:bottom w:val="none" w:sz="0" w:space="0" w:color="auto"/>
                                <w:right w:val="none" w:sz="0" w:space="0" w:color="auto"/>
                              </w:divBdr>
                            </w:div>
                            <w:div w:id="1424297497">
                              <w:marLeft w:val="0"/>
                              <w:marRight w:val="0"/>
                              <w:marTop w:val="0"/>
                              <w:marBottom w:val="0"/>
                              <w:divBdr>
                                <w:top w:val="none" w:sz="0" w:space="0" w:color="auto"/>
                                <w:left w:val="none" w:sz="0" w:space="0" w:color="auto"/>
                                <w:bottom w:val="none" w:sz="0" w:space="0" w:color="auto"/>
                                <w:right w:val="none" w:sz="0" w:space="0" w:color="auto"/>
                              </w:divBdr>
                            </w:div>
                            <w:div w:id="1568884131">
                              <w:marLeft w:val="0"/>
                              <w:marRight w:val="0"/>
                              <w:marTop w:val="0"/>
                              <w:marBottom w:val="0"/>
                              <w:divBdr>
                                <w:top w:val="none" w:sz="0" w:space="0" w:color="auto"/>
                                <w:left w:val="none" w:sz="0" w:space="0" w:color="auto"/>
                                <w:bottom w:val="none" w:sz="0" w:space="0" w:color="auto"/>
                                <w:right w:val="none" w:sz="0" w:space="0" w:color="auto"/>
                              </w:divBdr>
                            </w:div>
                            <w:div w:id="5385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363564">
      <w:bodyDiv w:val="1"/>
      <w:marLeft w:val="0"/>
      <w:marRight w:val="0"/>
      <w:marTop w:val="0"/>
      <w:marBottom w:val="0"/>
      <w:divBdr>
        <w:top w:val="none" w:sz="0" w:space="0" w:color="auto"/>
        <w:left w:val="none" w:sz="0" w:space="0" w:color="auto"/>
        <w:bottom w:val="none" w:sz="0" w:space="0" w:color="auto"/>
        <w:right w:val="none" w:sz="0" w:space="0" w:color="auto"/>
      </w:divBdr>
      <w:divsChild>
        <w:div w:id="1757484242">
          <w:marLeft w:val="0"/>
          <w:marRight w:val="0"/>
          <w:marTop w:val="100"/>
          <w:marBottom w:val="0"/>
          <w:divBdr>
            <w:top w:val="none" w:sz="0" w:space="0" w:color="auto"/>
            <w:left w:val="none" w:sz="0" w:space="0" w:color="auto"/>
            <w:bottom w:val="none" w:sz="0" w:space="0" w:color="auto"/>
            <w:right w:val="none" w:sz="0" w:space="0" w:color="auto"/>
          </w:divBdr>
          <w:divsChild>
            <w:div w:id="708183130">
              <w:marLeft w:val="0"/>
              <w:marRight w:val="0"/>
              <w:marTop w:val="0"/>
              <w:marBottom w:val="0"/>
              <w:divBdr>
                <w:top w:val="none" w:sz="0" w:space="0" w:color="auto"/>
                <w:left w:val="none" w:sz="0" w:space="0" w:color="auto"/>
                <w:bottom w:val="none" w:sz="0" w:space="0" w:color="auto"/>
                <w:right w:val="none" w:sz="0" w:space="0" w:color="auto"/>
              </w:divBdr>
              <w:divsChild>
                <w:div w:id="436827969">
                  <w:marLeft w:val="0"/>
                  <w:marRight w:val="0"/>
                  <w:marTop w:val="0"/>
                  <w:marBottom w:val="0"/>
                  <w:divBdr>
                    <w:top w:val="none" w:sz="0" w:space="0" w:color="auto"/>
                    <w:left w:val="none" w:sz="0" w:space="0" w:color="auto"/>
                    <w:bottom w:val="none" w:sz="0" w:space="0" w:color="auto"/>
                    <w:right w:val="none" w:sz="0" w:space="0" w:color="auto"/>
                  </w:divBdr>
                  <w:divsChild>
                    <w:div w:id="509226278">
                      <w:marLeft w:val="0"/>
                      <w:marRight w:val="0"/>
                      <w:marTop w:val="0"/>
                      <w:marBottom w:val="0"/>
                      <w:divBdr>
                        <w:top w:val="none" w:sz="0" w:space="0" w:color="auto"/>
                        <w:left w:val="none" w:sz="0" w:space="0" w:color="auto"/>
                        <w:bottom w:val="none" w:sz="0" w:space="0" w:color="auto"/>
                        <w:right w:val="none" w:sz="0" w:space="0" w:color="auto"/>
                      </w:divBdr>
                      <w:divsChild>
                        <w:div w:id="820850268">
                          <w:marLeft w:val="0"/>
                          <w:marRight w:val="0"/>
                          <w:marTop w:val="0"/>
                          <w:marBottom w:val="0"/>
                          <w:divBdr>
                            <w:top w:val="none" w:sz="0" w:space="0" w:color="auto"/>
                            <w:left w:val="none" w:sz="0" w:space="0" w:color="auto"/>
                            <w:bottom w:val="none" w:sz="0" w:space="0" w:color="auto"/>
                            <w:right w:val="none" w:sz="0" w:space="0" w:color="auto"/>
                          </w:divBdr>
                          <w:divsChild>
                            <w:div w:id="1738742417">
                              <w:marLeft w:val="0"/>
                              <w:marRight w:val="0"/>
                              <w:marTop w:val="0"/>
                              <w:marBottom w:val="0"/>
                              <w:divBdr>
                                <w:top w:val="none" w:sz="0" w:space="0" w:color="auto"/>
                                <w:left w:val="none" w:sz="0" w:space="0" w:color="auto"/>
                                <w:bottom w:val="none" w:sz="0" w:space="0" w:color="auto"/>
                                <w:right w:val="none" w:sz="0" w:space="0" w:color="auto"/>
                              </w:divBdr>
                            </w:div>
                            <w:div w:id="1127316682">
                              <w:marLeft w:val="0"/>
                              <w:marRight w:val="0"/>
                              <w:marTop w:val="0"/>
                              <w:marBottom w:val="0"/>
                              <w:divBdr>
                                <w:top w:val="none" w:sz="0" w:space="0" w:color="auto"/>
                                <w:left w:val="none" w:sz="0" w:space="0" w:color="auto"/>
                                <w:bottom w:val="none" w:sz="0" w:space="0" w:color="auto"/>
                                <w:right w:val="none" w:sz="0" w:space="0" w:color="auto"/>
                              </w:divBdr>
                            </w:div>
                            <w:div w:id="42869237">
                              <w:marLeft w:val="0"/>
                              <w:marRight w:val="0"/>
                              <w:marTop w:val="0"/>
                              <w:marBottom w:val="0"/>
                              <w:divBdr>
                                <w:top w:val="none" w:sz="0" w:space="0" w:color="auto"/>
                                <w:left w:val="none" w:sz="0" w:space="0" w:color="auto"/>
                                <w:bottom w:val="none" w:sz="0" w:space="0" w:color="auto"/>
                                <w:right w:val="none" w:sz="0" w:space="0" w:color="auto"/>
                              </w:divBdr>
                            </w:div>
                            <w:div w:id="1446970074">
                              <w:marLeft w:val="0"/>
                              <w:marRight w:val="0"/>
                              <w:marTop w:val="0"/>
                              <w:marBottom w:val="0"/>
                              <w:divBdr>
                                <w:top w:val="none" w:sz="0" w:space="0" w:color="auto"/>
                                <w:left w:val="none" w:sz="0" w:space="0" w:color="auto"/>
                                <w:bottom w:val="none" w:sz="0" w:space="0" w:color="auto"/>
                                <w:right w:val="none" w:sz="0" w:space="0" w:color="auto"/>
                              </w:divBdr>
                            </w:div>
                            <w:div w:id="1643003875">
                              <w:marLeft w:val="0"/>
                              <w:marRight w:val="0"/>
                              <w:marTop w:val="0"/>
                              <w:marBottom w:val="0"/>
                              <w:divBdr>
                                <w:top w:val="none" w:sz="0" w:space="0" w:color="auto"/>
                                <w:left w:val="none" w:sz="0" w:space="0" w:color="auto"/>
                                <w:bottom w:val="none" w:sz="0" w:space="0" w:color="auto"/>
                                <w:right w:val="none" w:sz="0" w:space="0" w:color="auto"/>
                              </w:divBdr>
                            </w:div>
                            <w:div w:id="206170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4094452">
      <w:bodyDiv w:val="1"/>
      <w:marLeft w:val="0"/>
      <w:marRight w:val="0"/>
      <w:marTop w:val="0"/>
      <w:marBottom w:val="0"/>
      <w:divBdr>
        <w:top w:val="none" w:sz="0" w:space="0" w:color="auto"/>
        <w:left w:val="none" w:sz="0" w:space="0" w:color="auto"/>
        <w:bottom w:val="none" w:sz="0" w:space="0" w:color="auto"/>
        <w:right w:val="none" w:sz="0" w:space="0" w:color="auto"/>
      </w:divBdr>
      <w:divsChild>
        <w:div w:id="757101069">
          <w:marLeft w:val="0"/>
          <w:marRight w:val="0"/>
          <w:marTop w:val="100"/>
          <w:marBottom w:val="0"/>
          <w:divBdr>
            <w:top w:val="none" w:sz="0" w:space="0" w:color="auto"/>
            <w:left w:val="none" w:sz="0" w:space="0" w:color="auto"/>
            <w:bottom w:val="none" w:sz="0" w:space="0" w:color="auto"/>
            <w:right w:val="none" w:sz="0" w:space="0" w:color="auto"/>
          </w:divBdr>
          <w:divsChild>
            <w:div w:id="829634145">
              <w:marLeft w:val="0"/>
              <w:marRight w:val="0"/>
              <w:marTop w:val="0"/>
              <w:marBottom w:val="0"/>
              <w:divBdr>
                <w:top w:val="none" w:sz="0" w:space="0" w:color="auto"/>
                <w:left w:val="none" w:sz="0" w:space="0" w:color="auto"/>
                <w:bottom w:val="none" w:sz="0" w:space="0" w:color="auto"/>
                <w:right w:val="none" w:sz="0" w:space="0" w:color="auto"/>
              </w:divBdr>
              <w:divsChild>
                <w:div w:id="100339351">
                  <w:marLeft w:val="0"/>
                  <w:marRight w:val="0"/>
                  <w:marTop w:val="0"/>
                  <w:marBottom w:val="0"/>
                  <w:divBdr>
                    <w:top w:val="none" w:sz="0" w:space="0" w:color="auto"/>
                    <w:left w:val="none" w:sz="0" w:space="0" w:color="auto"/>
                    <w:bottom w:val="none" w:sz="0" w:space="0" w:color="auto"/>
                    <w:right w:val="none" w:sz="0" w:space="0" w:color="auto"/>
                  </w:divBdr>
                  <w:divsChild>
                    <w:div w:id="385107106">
                      <w:marLeft w:val="0"/>
                      <w:marRight w:val="0"/>
                      <w:marTop w:val="0"/>
                      <w:marBottom w:val="0"/>
                      <w:divBdr>
                        <w:top w:val="none" w:sz="0" w:space="0" w:color="auto"/>
                        <w:left w:val="none" w:sz="0" w:space="0" w:color="auto"/>
                        <w:bottom w:val="none" w:sz="0" w:space="0" w:color="auto"/>
                        <w:right w:val="none" w:sz="0" w:space="0" w:color="auto"/>
                      </w:divBdr>
                      <w:divsChild>
                        <w:div w:id="731083334">
                          <w:marLeft w:val="0"/>
                          <w:marRight w:val="0"/>
                          <w:marTop w:val="0"/>
                          <w:marBottom w:val="0"/>
                          <w:divBdr>
                            <w:top w:val="none" w:sz="0" w:space="0" w:color="auto"/>
                            <w:left w:val="none" w:sz="0" w:space="0" w:color="auto"/>
                            <w:bottom w:val="none" w:sz="0" w:space="0" w:color="auto"/>
                            <w:right w:val="none" w:sz="0" w:space="0" w:color="auto"/>
                          </w:divBdr>
                          <w:divsChild>
                            <w:div w:id="1769236160">
                              <w:marLeft w:val="0"/>
                              <w:marRight w:val="0"/>
                              <w:marTop w:val="0"/>
                              <w:marBottom w:val="0"/>
                              <w:divBdr>
                                <w:top w:val="none" w:sz="0" w:space="0" w:color="auto"/>
                                <w:left w:val="none" w:sz="0" w:space="0" w:color="auto"/>
                                <w:bottom w:val="none" w:sz="0" w:space="0" w:color="auto"/>
                                <w:right w:val="none" w:sz="0" w:space="0" w:color="auto"/>
                              </w:divBdr>
                            </w:div>
                            <w:div w:id="1984309659">
                              <w:marLeft w:val="0"/>
                              <w:marRight w:val="0"/>
                              <w:marTop w:val="0"/>
                              <w:marBottom w:val="0"/>
                              <w:divBdr>
                                <w:top w:val="none" w:sz="0" w:space="0" w:color="auto"/>
                                <w:left w:val="none" w:sz="0" w:space="0" w:color="auto"/>
                                <w:bottom w:val="none" w:sz="0" w:space="0" w:color="auto"/>
                                <w:right w:val="none" w:sz="0" w:space="0" w:color="auto"/>
                              </w:divBdr>
                            </w:div>
                            <w:div w:id="1048996218">
                              <w:marLeft w:val="0"/>
                              <w:marRight w:val="0"/>
                              <w:marTop w:val="0"/>
                              <w:marBottom w:val="0"/>
                              <w:divBdr>
                                <w:top w:val="none" w:sz="0" w:space="0" w:color="auto"/>
                                <w:left w:val="none" w:sz="0" w:space="0" w:color="auto"/>
                                <w:bottom w:val="none" w:sz="0" w:space="0" w:color="auto"/>
                                <w:right w:val="none" w:sz="0" w:space="0" w:color="auto"/>
                              </w:divBdr>
                            </w:div>
                            <w:div w:id="541795449">
                              <w:marLeft w:val="0"/>
                              <w:marRight w:val="0"/>
                              <w:marTop w:val="0"/>
                              <w:marBottom w:val="0"/>
                              <w:divBdr>
                                <w:top w:val="none" w:sz="0" w:space="0" w:color="auto"/>
                                <w:left w:val="none" w:sz="0" w:space="0" w:color="auto"/>
                                <w:bottom w:val="none" w:sz="0" w:space="0" w:color="auto"/>
                                <w:right w:val="none" w:sz="0" w:space="0" w:color="auto"/>
                              </w:divBdr>
                            </w:div>
                            <w:div w:id="1121025487">
                              <w:marLeft w:val="0"/>
                              <w:marRight w:val="0"/>
                              <w:marTop w:val="0"/>
                              <w:marBottom w:val="0"/>
                              <w:divBdr>
                                <w:top w:val="none" w:sz="0" w:space="0" w:color="auto"/>
                                <w:left w:val="none" w:sz="0" w:space="0" w:color="auto"/>
                                <w:bottom w:val="none" w:sz="0" w:space="0" w:color="auto"/>
                                <w:right w:val="none" w:sz="0" w:space="0" w:color="auto"/>
                              </w:divBdr>
                            </w:div>
                            <w:div w:id="719286187">
                              <w:marLeft w:val="0"/>
                              <w:marRight w:val="0"/>
                              <w:marTop w:val="0"/>
                              <w:marBottom w:val="0"/>
                              <w:divBdr>
                                <w:top w:val="none" w:sz="0" w:space="0" w:color="auto"/>
                                <w:left w:val="none" w:sz="0" w:space="0" w:color="auto"/>
                                <w:bottom w:val="none" w:sz="0" w:space="0" w:color="auto"/>
                                <w:right w:val="none" w:sz="0" w:space="0" w:color="auto"/>
                              </w:divBdr>
                            </w:div>
                            <w:div w:id="681511976">
                              <w:marLeft w:val="0"/>
                              <w:marRight w:val="0"/>
                              <w:marTop w:val="0"/>
                              <w:marBottom w:val="0"/>
                              <w:divBdr>
                                <w:top w:val="none" w:sz="0" w:space="0" w:color="auto"/>
                                <w:left w:val="none" w:sz="0" w:space="0" w:color="auto"/>
                                <w:bottom w:val="none" w:sz="0" w:space="0" w:color="auto"/>
                                <w:right w:val="none" w:sz="0" w:space="0" w:color="auto"/>
                              </w:divBdr>
                            </w:div>
                            <w:div w:id="1692025253">
                              <w:marLeft w:val="0"/>
                              <w:marRight w:val="0"/>
                              <w:marTop w:val="0"/>
                              <w:marBottom w:val="0"/>
                              <w:divBdr>
                                <w:top w:val="none" w:sz="0" w:space="0" w:color="auto"/>
                                <w:left w:val="none" w:sz="0" w:space="0" w:color="auto"/>
                                <w:bottom w:val="none" w:sz="0" w:space="0" w:color="auto"/>
                                <w:right w:val="none" w:sz="0" w:space="0" w:color="auto"/>
                              </w:divBdr>
                            </w:div>
                            <w:div w:id="24452713">
                              <w:marLeft w:val="0"/>
                              <w:marRight w:val="0"/>
                              <w:marTop w:val="0"/>
                              <w:marBottom w:val="0"/>
                              <w:divBdr>
                                <w:top w:val="none" w:sz="0" w:space="0" w:color="auto"/>
                                <w:left w:val="none" w:sz="0" w:space="0" w:color="auto"/>
                                <w:bottom w:val="none" w:sz="0" w:space="0" w:color="auto"/>
                                <w:right w:val="none" w:sz="0" w:space="0" w:color="auto"/>
                              </w:divBdr>
                            </w:div>
                            <w:div w:id="9810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lbourne.vic.gov.au/building-and-development/property-information/planning-building-registers/Pages/town-planning-permits-register-search-results.aspx?appid=328131" TargetMode="External"/><Relationship Id="rId13" Type="http://schemas.openxmlformats.org/officeDocument/2006/relationships/hyperlink" Target="https://www.melbourne.vic.gov.au/building-and-development/property-information/planning-building-registers/Pages/town-planning-permits-register-search-results.aspx?appid=324976" TargetMode="External"/><Relationship Id="rId3" Type="http://schemas.openxmlformats.org/officeDocument/2006/relationships/webSettings" Target="webSettings.xml"/><Relationship Id="rId7" Type="http://schemas.openxmlformats.org/officeDocument/2006/relationships/hyperlink" Target="https://www.melbourne.vic.gov.au/building-and-development/property-information/planning-building-registers/Pages/town-planning-permits-register-search-results.aspx?appid=329335" TargetMode="External"/><Relationship Id="rId12" Type="http://schemas.openxmlformats.org/officeDocument/2006/relationships/hyperlink" Target="https://www.melbourne.vic.gov.au/building-and-development/property-information/planning-building-registers/Pages/town-planning-permits-register-search-results.aspx?appid=3266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lbourne.vic.gov.au/building-and-development/property-information/planning-building-registers/Pages/town-planning-permits-register-search-results.aspx?appid=330432" TargetMode="External"/><Relationship Id="rId11" Type="http://schemas.openxmlformats.org/officeDocument/2006/relationships/hyperlink" Target="https://www.melbourne.vic.gov.au/building-and-development/property-information/planning-building-registers/Pages/town-planning-permits-register-search-results.aspx?appid=326859" TargetMode="External"/><Relationship Id="rId5" Type="http://schemas.openxmlformats.org/officeDocument/2006/relationships/hyperlink" Target="https://www.melbourne.vic.gov.au/building-and-development/property-information/planning-building-registers/Pages/town-planning-permits-register-search-results.aspx?appid=330180" TargetMode="External"/><Relationship Id="rId15" Type="http://schemas.openxmlformats.org/officeDocument/2006/relationships/theme" Target="theme/theme1.xml"/><Relationship Id="rId10" Type="http://schemas.openxmlformats.org/officeDocument/2006/relationships/hyperlink" Target="https://www.melbourne.vic.gov.au/building-and-development/property-information/planning-building-registers/Pages/town-planning-permits-register-search-results.aspx?appid=327969" TargetMode="External"/><Relationship Id="rId4" Type="http://schemas.openxmlformats.org/officeDocument/2006/relationships/hyperlink" Target="https://www.melbourne.vic.gov.au/building-and-development/property-information/planning-building-registers/Pages/town-planning-permits-register-search-results.aspx?appid=330355" TargetMode="External"/><Relationship Id="rId9" Type="http://schemas.openxmlformats.org/officeDocument/2006/relationships/hyperlink" Target="https://www.melbourne.vic.gov.au/building-and-development/property-information/planning-building-registers/Pages/town-planning-permits-register-search-results.aspx?appid=32813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Hamilton</dc:creator>
  <cp:keywords/>
  <dc:description/>
  <cp:lastModifiedBy>Stuart Hamilton</cp:lastModifiedBy>
  <cp:revision>1</cp:revision>
  <dcterms:created xsi:type="dcterms:W3CDTF">2019-12-22T11:48:00Z</dcterms:created>
  <dcterms:modified xsi:type="dcterms:W3CDTF">2019-12-22T11:58:00Z</dcterms:modified>
</cp:coreProperties>
</file>